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6F0" w:rsidRDefault="003B36F0" w:rsidP="003B36F0">
      <w:pPr>
        <w:jc w:val="center"/>
      </w:pPr>
      <w:r w:rsidRPr="004C0BE2">
        <w:rPr>
          <w:lang w:val="ru-RU"/>
        </w:rPr>
        <w:t>По вопросам продаж и поддержки обращайтесь:</w:t>
      </w:r>
    </w:p>
    <w:p w:rsidR="003B36F0" w:rsidRPr="003B36F0" w:rsidRDefault="003B36F0" w:rsidP="003B36F0">
      <w:pPr>
        <w:jc w:val="center"/>
      </w:pPr>
    </w:p>
    <w:tbl>
      <w:tblPr>
        <w:tblW w:w="11563" w:type="dxa"/>
        <w:tblInd w:w="-34" w:type="dxa"/>
        <w:tblLook w:val="04A0" w:firstRow="1" w:lastRow="0" w:firstColumn="1" w:lastColumn="0" w:noHBand="0" w:noVBand="1"/>
      </w:tblPr>
      <w:tblGrid>
        <w:gridCol w:w="2555"/>
        <w:gridCol w:w="2974"/>
        <w:gridCol w:w="2916"/>
        <w:gridCol w:w="3118"/>
      </w:tblGrid>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Архангельск</w:t>
            </w:r>
            <w:proofErr w:type="spellEnd"/>
            <w:r w:rsidRPr="003878C4">
              <w:rPr>
                <w:sz w:val="18"/>
                <w:szCs w:val="18"/>
              </w:rPr>
              <w:t xml:space="preserve"> (8182)63-90-72</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Калининград</w:t>
            </w:r>
            <w:proofErr w:type="spellEnd"/>
            <w:r w:rsidRPr="003878C4">
              <w:rPr>
                <w:sz w:val="18"/>
                <w:szCs w:val="18"/>
              </w:rPr>
              <w:t xml:space="preserve"> (4012)72-03-81</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Нижний</w:t>
            </w:r>
            <w:proofErr w:type="spellEnd"/>
            <w:r w:rsidRPr="003878C4">
              <w:rPr>
                <w:sz w:val="18"/>
                <w:szCs w:val="18"/>
              </w:rPr>
              <w:t xml:space="preserve"> </w:t>
            </w:r>
            <w:proofErr w:type="spellStart"/>
            <w:r w:rsidRPr="003878C4">
              <w:rPr>
                <w:sz w:val="18"/>
                <w:szCs w:val="18"/>
              </w:rPr>
              <w:t>Новгород</w:t>
            </w:r>
            <w:proofErr w:type="spellEnd"/>
            <w:r w:rsidRPr="003878C4">
              <w:rPr>
                <w:sz w:val="18"/>
                <w:szCs w:val="18"/>
              </w:rPr>
              <w:t xml:space="preserve"> (831)429-08-12</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Смоленск</w:t>
            </w:r>
            <w:proofErr w:type="spellEnd"/>
            <w:r w:rsidRPr="003878C4">
              <w:rPr>
                <w:sz w:val="18"/>
                <w:szCs w:val="18"/>
              </w:rPr>
              <w:t xml:space="preserve"> (4812)29-41-54</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Астана</w:t>
            </w:r>
            <w:proofErr w:type="spellEnd"/>
            <w:r w:rsidRPr="003878C4">
              <w:rPr>
                <w:sz w:val="18"/>
                <w:szCs w:val="18"/>
              </w:rPr>
              <w:t xml:space="preserve"> +7(7172)727-132</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Калуга</w:t>
            </w:r>
            <w:proofErr w:type="spellEnd"/>
            <w:r w:rsidRPr="003878C4">
              <w:rPr>
                <w:sz w:val="18"/>
                <w:szCs w:val="18"/>
              </w:rPr>
              <w:t xml:space="preserve"> (4842)92-23-67</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Новокузнецк</w:t>
            </w:r>
            <w:proofErr w:type="spellEnd"/>
            <w:r w:rsidRPr="003878C4">
              <w:rPr>
                <w:sz w:val="18"/>
                <w:szCs w:val="18"/>
              </w:rPr>
              <w:t xml:space="preserve"> (3843)20-46-81</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Сочи</w:t>
            </w:r>
            <w:proofErr w:type="spellEnd"/>
            <w:r w:rsidRPr="003878C4">
              <w:rPr>
                <w:sz w:val="18"/>
                <w:szCs w:val="18"/>
              </w:rPr>
              <w:t xml:space="preserve"> (862)225-72-31</w:t>
            </w:r>
          </w:p>
        </w:tc>
      </w:tr>
      <w:tr w:rsidR="003B36F0" w:rsidRPr="00443A66" w:rsidTr="003819CF">
        <w:tc>
          <w:tcPr>
            <w:tcW w:w="2555" w:type="dxa"/>
            <w:shd w:val="clear" w:color="auto" w:fill="auto"/>
          </w:tcPr>
          <w:p w:rsidR="003B36F0" w:rsidRPr="003878C4" w:rsidRDefault="003B36F0" w:rsidP="003819CF">
            <w:pPr>
              <w:tabs>
                <w:tab w:val="left" w:pos="327"/>
              </w:tabs>
              <w:rPr>
                <w:sz w:val="18"/>
                <w:szCs w:val="18"/>
              </w:rPr>
            </w:pPr>
            <w:proofErr w:type="spellStart"/>
            <w:r w:rsidRPr="003878C4">
              <w:rPr>
                <w:sz w:val="18"/>
                <w:szCs w:val="18"/>
              </w:rPr>
              <w:t>Белгород</w:t>
            </w:r>
            <w:proofErr w:type="spellEnd"/>
            <w:r w:rsidRPr="003878C4">
              <w:rPr>
                <w:sz w:val="18"/>
                <w:szCs w:val="18"/>
              </w:rPr>
              <w:t xml:space="preserve"> (4722)40-23-64</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Кемерово</w:t>
            </w:r>
            <w:proofErr w:type="spellEnd"/>
            <w:r w:rsidRPr="003878C4">
              <w:rPr>
                <w:sz w:val="18"/>
                <w:szCs w:val="18"/>
              </w:rPr>
              <w:t xml:space="preserve"> (3842)65-04-62</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Новосибирск</w:t>
            </w:r>
            <w:proofErr w:type="spellEnd"/>
            <w:r w:rsidRPr="003878C4">
              <w:rPr>
                <w:sz w:val="18"/>
                <w:szCs w:val="18"/>
              </w:rPr>
              <w:t xml:space="preserve"> (383)227-86-73</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Ставрополь</w:t>
            </w:r>
            <w:proofErr w:type="spellEnd"/>
            <w:r w:rsidRPr="003878C4">
              <w:rPr>
                <w:sz w:val="18"/>
                <w:szCs w:val="18"/>
              </w:rPr>
              <w:t xml:space="preserve"> (8652)20-65-13</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Брянск</w:t>
            </w:r>
            <w:proofErr w:type="spellEnd"/>
            <w:r w:rsidRPr="003878C4">
              <w:rPr>
                <w:sz w:val="18"/>
                <w:szCs w:val="18"/>
              </w:rPr>
              <w:t xml:space="preserve"> (4832)59-03-52</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Киров</w:t>
            </w:r>
            <w:proofErr w:type="spellEnd"/>
            <w:r w:rsidRPr="003878C4">
              <w:rPr>
                <w:sz w:val="18"/>
                <w:szCs w:val="18"/>
              </w:rPr>
              <w:t xml:space="preserve"> (8332)68-02-04</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Орел</w:t>
            </w:r>
            <w:proofErr w:type="spellEnd"/>
            <w:r w:rsidRPr="003878C4">
              <w:rPr>
                <w:sz w:val="18"/>
                <w:szCs w:val="18"/>
              </w:rPr>
              <w:t xml:space="preserve"> (4862)44-53-42</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Тверь</w:t>
            </w:r>
            <w:proofErr w:type="spellEnd"/>
            <w:r w:rsidRPr="003878C4">
              <w:rPr>
                <w:sz w:val="18"/>
                <w:szCs w:val="18"/>
              </w:rPr>
              <w:t xml:space="preserve"> (4822)63-31-35</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Владивосток</w:t>
            </w:r>
            <w:proofErr w:type="spellEnd"/>
            <w:r w:rsidRPr="003878C4">
              <w:rPr>
                <w:sz w:val="18"/>
                <w:szCs w:val="18"/>
              </w:rPr>
              <w:t xml:space="preserve"> (423)249-28-31</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Краснодар</w:t>
            </w:r>
            <w:proofErr w:type="spellEnd"/>
            <w:r w:rsidRPr="003878C4">
              <w:rPr>
                <w:sz w:val="18"/>
                <w:szCs w:val="18"/>
              </w:rPr>
              <w:t xml:space="preserve"> (861)203-40-90</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Оренбург</w:t>
            </w:r>
            <w:proofErr w:type="spellEnd"/>
            <w:r w:rsidRPr="003878C4">
              <w:rPr>
                <w:sz w:val="18"/>
                <w:szCs w:val="18"/>
              </w:rPr>
              <w:t xml:space="preserve"> (3532)37-68-04</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Томск</w:t>
            </w:r>
            <w:proofErr w:type="spellEnd"/>
            <w:r w:rsidRPr="003878C4">
              <w:rPr>
                <w:sz w:val="18"/>
                <w:szCs w:val="18"/>
              </w:rPr>
              <w:t xml:space="preserve"> (3822)98-41-53</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Волгоград</w:t>
            </w:r>
            <w:proofErr w:type="spellEnd"/>
            <w:r w:rsidRPr="003878C4">
              <w:rPr>
                <w:sz w:val="18"/>
                <w:szCs w:val="18"/>
              </w:rPr>
              <w:t xml:space="preserve"> (844)278-03-48</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Красноярск</w:t>
            </w:r>
            <w:proofErr w:type="spellEnd"/>
            <w:r w:rsidRPr="003878C4">
              <w:rPr>
                <w:sz w:val="18"/>
                <w:szCs w:val="18"/>
              </w:rPr>
              <w:t xml:space="preserve"> (391)204-63-61</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Пенза</w:t>
            </w:r>
            <w:proofErr w:type="spellEnd"/>
            <w:r w:rsidRPr="003878C4">
              <w:rPr>
                <w:sz w:val="18"/>
                <w:szCs w:val="18"/>
              </w:rPr>
              <w:t xml:space="preserve"> (8412)22-31-16</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Тула</w:t>
            </w:r>
            <w:proofErr w:type="spellEnd"/>
            <w:r w:rsidRPr="003878C4">
              <w:rPr>
                <w:sz w:val="18"/>
                <w:szCs w:val="18"/>
              </w:rPr>
              <w:t xml:space="preserve"> (4872)74-02-29</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Вологда</w:t>
            </w:r>
            <w:proofErr w:type="spellEnd"/>
            <w:r w:rsidRPr="003878C4">
              <w:rPr>
                <w:sz w:val="18"/>
                <w:szCs w:val="18"/>
              </w:rPr>
              <w:t xml:space="preserve"> (8172)26-41-59</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Курск</w:t>
            </w:r>
            <w:proofErr w:type="spellEnd"/>
            <w:r w:rsidRPr="003878C4">
              <w:rPr>
                <w:sz w:val="18"/>
                <w:szCs w:val="18"/>
              </w:rPr>
              <w:t xml:space="preserve"> (4712)77-13-04</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Пермь</w:t>
            </w:r>
            <w:proofErr w:type="spellEnd"/>
            <w:r w:rsidRPr="003878C4">
              <w:rPr>
                <w:sz w:val="18"/>
                <w:szCs w:val="18"/>
              </w:rPr>
              <w:t xml:space="preserve"> (342)205-81-47</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Тюмень</w:t>
            </w:r>
            <w:proofErr w:type="spellEnd"/>
            <w:r w:rsidRPr="003878C4">
              <w:rPr>
                <w:sz w:val="18"/>
                <w:szCs w:val="18"/>
              </w:rPr>
              <w:t xml:space="preserve"> (3452)66-21-18</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Воронеж</w:t>
            </w:r>
            <w:proofErr w:type="spellEnd"/>
            <w:r w:rsidRPr="003878C4">
              <w:rPr>
                <w:sz w:val="18"/>
                <w:szCs w:val="18"/>
              </w:rPr>
              <w:t xml:space="preserve"> (473)204-51-73</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Липецк</w:t>
            </w:r>
            <w:proofErr w:type="spellEnd"/>
            <w:r w:rsidRPr="003878C4">
              <w:rPr>
                <w:sz w:val="18"/>
                <w:szCs w:val="18"/>
              </w:rPr>
              <w:t xml:space="preserve"> (4742)52-20-81</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Ростов-на-Дону</w:t>
            </w:r>
            <w:proofErr w:type="spellEnd"/>
            <w:r w:rsidRPr="003878C4">
              <w:rPr>
                <w:sz w:val="18"/>
                <w:szCs w:val="18"/>
              </w:rPr>
              <w:t xml:space="preserve"> (863)308-18-15</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Ульяновск</w:t>
            </w:r>
            <w:proofErr w:type="spellEnd"/>
            <w:r w:rsidRPr="003878C4">
              <w:rPr>
                <w:sz w:val="18"/>
                <w:szCs w:val="18"/>
              </w:rPr>
              <w:t xml:space="preserve"> (8422)24-23-59</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Екатеринбург</w:t>
            </w:r>
            <w:proofErr w:type="spellEnd"/>
            <w:r w:rsidRPr="003878C4">
              <w:rPr>
                <w:sz w:val="18"/>
                <w:szCs w:val="18"/>
              </w:rPr>
              <w:t xml:space="preserve"> (343)384-55-89</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Магнитогорск</w:t>
            </w:r>
            <w:proofErr w:type="spellEnd"/>
            <w:r w:rsidRPr="003878C4">
              <w:rPr>
                <w:sz w:val="18"/>
                <w:szCs w:val="18"/>
              </w:rPr>
              <w:t xml:space="preserve"> (3519)55-03-13</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Рязань</w:t>
            </w:r>
            <w:proofErr w:type="spellEnd"/>
            <w:r w:rsidRPr="003878C4">
              <w:rPr>
                <w:sz w:val="18"/>
                <w:szCs w:val="18"/>
              </w:rPr>
              <w:t xml:space="preserve"> (4912)46-61-64</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Уфа</w:t>
            </w:r>
            <w:proofErr w:type="spellEnd"/>
            <w:r w:rsidRPr="003878C4">
              <w:rPr>
                <w:sz w:val="18"/>
                <w:szCs w:val="18"/>
              </w:rPr>
              <w:t xml:space="preserve"> (347)229-48-12</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Иваново</w:t>
            </w:r>
            <w:proofErr w:type="spellEnd"/>
            <w:r w:rsidRPr="003878C4">
              <w:rPr>
                <w:sz w:val="18"/>
                <w:szCs w:val="18"/>
              </w:rPr>
              <w:t xml:space="preserve"> (4932)77-34-06</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Москва</w:t>
            </w:r>
            <w:proofErr w:type="spellEnd"/>
            <w:r w:rsidRPr="003878C4">
              <w:rPr>
                <w:sz w:val="18"/>
                <w:szCs w:val="18"/>
              </w:rPr>
              <w:t xml:space="preserve"> (495)268-04-70</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Самара</w:t>
            </w:r>
            <w:proofErr w:type="spellEnd"/>
            <w:r w:rsidRPr="003878C4">
              <w:rPr>
                <w:sz w:val="18"/>
                <w:szCs w:val="18"/>
              </w:rPr>
              <w:t xml:space="preserve"> (846)206-03-16</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Челябинск</w:t>
            </w:r>
            <w:proofErr w:type="spellEnd"/>
            <w:r w:rsidRPr="003878C4">
              <w:rPr>
                <w:sz w:val="18"/>
                <w:szCs w:val="18"/>
              </w:rPr>
              <w:t xml:space="preserve"> (351)202-03-61</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Ижевск</w:t>
            </w:r>
            <w:proofErr w:type="spellEnd"/>
            <w:r w:rsidRPr="003878C4">
              <w:rPr>
                <w:sz w:val="18"/>
                <w:szCs w:val="18"/>
              </w:rPr>
              <w:t xml:space="preserve"> (3412)26-03-58</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Мурманск</w:t>
            </w:r>
            <w:proofErr w:type="spellEnd"/>
            <w:r w:rsidRPr="003878C4">
              <w:rPr>
                <w:sz w:val="18"/>
                <w:szCs w:val="18"/>
              </w:rPr>
              <w:t xml:space="preserve"> (8152)59-64-93</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Санкт-Петербург</w:t>
            </w:r>
            <w:proofErr w:type="spellEnd"/>
            <w:r w:rsidRPr="003878C4">
              <w:rPr>
                <w:sz w:val="18"/>
                <w:szCs w:val="18"/>
              </w:rPr>
              <w:t xml:space="preserve"> (812)309-46-40</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Череповец</w:t>
            </w:r>
            <w:proofErr w:type="spellEnd"/>
            <w:r w:rsidRPr="003878C4">
              <w:rPr>
                <w:sz w:val="18"/>
                <w:szCs w:val="18"/>
              </w:rPr>
              <w:t xml:space="preserve"> (8202)49-02-64</w:t>
            </w:r>
          </w:p>
        </w:tc>
      </w:tr>
      <w:tr w:rsidR="003B36F0" w:rsidRPr="00443A66" w:rsidTr="003819CF">
        <w:tc>
          <w:tcPr>
            <w:tcW w:w="2555" w:type="dxa"/>
            <w:shd w:val="clear" w:color="auto" w:fill="auto"/>
          </w:tcPr>
          <w:p w:rsidR="003B36F0" w:rsidRPr="003878C4" w:rsidRDefault="003B36F0" w:rsidP="003819CF">
            <w:pPr>
              <w:rPr>
                <w:sz w:val="18"/>
                <w:szCs w:val="18"/>
              </w:rPr>
            </w:pPr>
            <w:proofErr w:type="spellStart"/>
            <w:r w:rsidRPr="003878C4">
              <w:rPr>
                <w:sz w:val="18"/>
                <w:szCs w:val="18"/>
              </w:rPr>
              <w:t>Казань</w:t>
            </w:r>
            <w:proofErr w:type="spellEnd"/>
            <w:r w:rsidRPr="003878C4">
              <w:rPr>
                <w:sz w:val="18"/>
                <w:szCs w:val="18"/>
              </w:rPr>
              <w:t xml:space="preserve"> (843)206-01-48</w:t>
            </w:r>
          </w:p>
        </w:tc>
        <w:tc>
          <w:tcPr>
            <w:tcW w:w="2974" w:type="dxa"/>
            <w:shd w:val="clear" w:color="auto" w:fill="auto"/>
          </w:tcPr>
          <w:p w:rsidR="003B36F0" w:rsidRPr="003878C4" w:rsidRDefault="003B36F0" w:rsidP="003819CF">
            <w:pPr>
              <w:rPr>
                <w:sz w:val="18"/>
                <w:szCs w:val="18"/>
              </w:rPr>
            </w:pPr>
            <w:proofErr w:type="spellStart"/>
            <w:r w:rsidRPr="003878C4">
              <w:rPr>
                <w:sz w:val="18"/>
                <w:szCs w:val="18"/>
              </w:rPr>
              <w:t>Набережные</w:t>
            </w:r>
            <w:proofErr w:type="spellEnd"/>
            <w:r w:rsidRPr="003878C4">
              <w:rPr>
                <w:sz w:val="18"/>
                <w:szCs w:val="18"/>
              </w:rPr>
              <w:t xml:space="preserve"> </w:t>
            </w:r>
            <w:proofErr w:type="spellStart"/>
            <w:r w:rsidRPr="003878C4">
              <w:rPr>
                <w:sz w:val="18"/>
                <w:szCs w:val="18"/>
              </w:rPr>
              <w:t>Челны</w:t>
            </w:r>
            <w:proofErr w:type="spellEnd"/>
            <w:r w:rsidRPr="003878C4">
              <w:rPr>
                <w:sz w:val="18"/>
                <w:szCs w:val="18"/>
              </w:rPr>
              <w:t xml:space="preserve"> (8552)20-53-41</w:t>
            </w:r>
          </w:p>
        </w:tc>
        <w:tc>
          <w:tcPr>
            <w:tcW w:w="2916" w:type="dxa"/>
            <w:shd w:val="clear" w:color="auto" w:fill="auto"/>
          </w:tcPr>
          <w:p w:rsidR="003B36F0" w:rsidRPr="003878C4" w:rsidRDefault="003B36F0" w:rsidP="003819CF">
            <w:pPr>
              <w:rPr>
                <w:sz w:val="18"/>
                <w:szCs w:val="18"/>
              </w:rPr>
            </w:pPr>
            <w:proofErr w:type="spellStart"/>
            <w:r w:rsidRPr="003878C4">
              <w:rPr>
                <w:sz w:val="18"/>
                <w:szCs w:val="18"/>
              </w:rPr>
              <w:t>Саратов</w:t>
            </w:r>
            <w:proofErr w:type="spellEnd"/>
            <w:r w:rsidRPr="003878C4">
              <w:rPr>
                <w:sz w:val="18"/>
                <w:szCs w:val="18"/>
              </w:rPr>
              <w:t xml:space="preserve"> (845)249-38-78</w:t>
            </w:r>
          </w:p>
        </w:tc>
        <w:tc>
          <w:tcPr>
            <w:tcW w:w="3118" w:type="dxa"/>
            <w:shd w:val="clear" w:color="auto" w:fill="auto"/>
          </w:tcPr>
          <w:p w:rsidR="003B36F0" w:rsidRPr="003878C4" w:rsidRDefault="003B36F0" w:rsidP="003819CF">
            <w:pPr>
              <w:rPr>
                <w:sz w:val="18"/>
                <w:szCs w:val="18"/>
              </w:rPr>
            </w:pPr>
            <w:proofErr w:type="spellStart"/>
            <w:r w:rsidRPr="003878C4">
              <w:rPr>
                <w:sz w:val="18"/>
                <w:szCs w:val="18"/>
              </w:rPr>
              <w:t>Ярославль</w:t>
            </w:r>
            <w:proofErr w:type="spellEnd"/>
            <w:r w:rsidRPr="003878C4">
              <w:rPr>
                <w:sz w:val="18"/>
                <w:szCs w:val="18"/>
              </w:rPr>
              <w:t xml:space="preserve"> (4852)69-52-93</w:t>
            </w:r>
          </w:p>
        </w:tc>
      </w:tr>
      <w:tr w:rsidR="003B36F0" w:rsidRPr="004C0BE2" w:rsidTr="003819CF">
        <w:tc>
          <w:tcPr>
            <w:tcW w:w="11563" w:type="dxa"/>
            <w:gridSpan w:val="4"/>
            <w:shd w:val="clear" w:color="auto" w:fill="auto"/>
          </w:tcPr>
          <w:p w:rsidR="003B36F0" w:rsidRDefault="003B36F0" w:rsidP="003819CF">
            <w:pPr>
              <w:ind w:left="-851"/>
              <w:jc w:val="center"/>
            </w:pPr>
          </w:p>
          <w:p w:rsidR="003B36F0" w:rsidRPr="004C0BE2" w:rsidRDefault="003B36F0" w:rsidP="007B2058">
            <w:pPr>
              <w:ind w:left="-851"/>
              <w:jc w:val="center"/>
              <w:rPr>
                <w:lang w:val="ru-RU"/>
              </w:rPr>
            </w:pPr>
            <w:r w:rsidRPr="004C0BE2">
              <w:rPr>
                <w:lang w:val="ru-RU"/>
              </w:rPr>
              <w:t xml:space="preserve">Единый адрес: </w:t>
            </w:r>
            <w:hyperlink r:id="rId5" w:history="1">
              <w:r w:rsidR="007B2058" w:rsidRPr="007B2058">
                <w:rPr>
                  <w:rStyle w:val="a3"/>
                  <w:color w:val="auto"/>
                  <w:u w:val="none"/>
                </w:rPr>
                <w:t>rkc</w:t>
              </w:r>
              <w:r w:rsidR="007B2058" w:rsidRPr="007B2058">
                <w:rPr>
                  <w:rStyle w:val="a3"/>
                  <w:color w:val="auto"/>
                  <w:u w:val="none"/>
                  <w:lang w:val="ru-RU"/>
                </w:rPr>
                <w:t>@</w:t>
              </w:r>
              <w:r w:rsidR="007B2058" w:rsidRPr="007B2058">
                <w:rPr>
                  <w:rStyle w:val="a3"/>
                  <w:color w:val="auto"/>
                  <w:u w:val="none"/>
                </w:rPr>
                <w:t>nt</w:t>
              </w:r>
              <w:r w:rsidR="007B2058" w:rsidRPr="007B2058">
                <w:rPr>
                  <w:rStyle w:val="a3"/>
                  <w:color w:val="auto"/>
                  <w:u w:val="none"/>
                  <w:lang w:val="ru-RU"/>
                </w:rPr>
                <w:t>-</w:t>
              </w:r>
              <w:r w:rsidR="007B2058" w:rsidRPr="007B2058">
                <w:rPr>
                  <w:rStyle w:val="a3"/>
                  <w:color w:val="auto"/>
                  <w:u w:val="none"/>
                </w:rPr>
                <w:t>rt</w:t>
              </w:r>
              <w:r w:rsidR="007B2058" w:rsidRPr="007B2058">
                <w:rPr>
                  <w:rStyle w:val="a3"/>
                  <w:color w:val="auto"/>
                  <w:u w:val="none"/>
                  <w:lang w:val="ru-RU"/>
                </w:rPr>
                <w:t>.</w:t>
              </w:r>
              <w:r w:rsidR="007B2058" w:rsidRPr="007B2058">
                <w:rPr>
                  <w:rStyle w:val="a3"/>
                  <w:color w:val="auto"/>
                  <w:u w:val="none"/>
                </w:rPr>
                <w:t>ru</w:t>
              </w:r>
            </w:hyperlink>
          </w:p>
        </w:tc>
      </w:tr>
    </w:tbl>
    <w:p w:rsidR="00CE178C" w:rsidRDefault="00CE178C" w:rsidP="003B36F0">
      <w:pPr>
        <w:tabs>
          <w:tab w:val="left" w:pos="142"/>
        </w:tabs>
        <w:ind w:left="-851" w:firstLine="851"/>
        <w:rPr>
          <w:lang w:val="ru-RU"/>
        </w:rPr>
      </w:pPr>
    </w:p>
    <w:p w:rsidR="00A820FE" w:rsidRPr="00A820FE" w:rsidRDefault="00A820FE" w:rsidP="00A820FE">
      <w:pPr>
        <w:tabs>
          <w:tab w:val="left" w:pos="142"/>
        </w:tabs>
        <w:ind w:left="-851" w:firstLine="851"/>
        <w:jc w:val="center"/>
        <w:rPr>
          <w:b/>
          <w:sz w:val="28"/>
          <w:lang w:val="ru-RU"/>
        </w:rPr>
      </w:pPr>
      <w:r w:rsidRPr="00A820FE">
        <w:rPr>
          <w:b/>
          <w:sz w:val="28"/>
          <w:lang w:val="ru-RU"/>
        </w:rPr>
        <w:t>ОПРОСНЫЙ ЛИСТ ДЛЯ ПОДБОРА ВЕНТИЛЯТОРОВ</w:t>
      </w:r>
    </w:p>
    <w:p w:rsidR="00A820FE" w:rsidRPr="00A820FE" w:rsidRDefault="00A820FE" w:rsidP="003B36F0">
      <w:pPr>
        <w:tabs>
          <w:tab w:val="left" w:pos="142"/>
        </w:tabs>
        <w:ind w:left="-851" w:firstLine="851"/>
        <w:rPr>
          <w:lang w:val="ru-RU"/>
        </w:rPr>
      </w:pPr>
    </w:p>
    <w:tbl>
      <w:tblPr>
        <w:tblStyle w:val="a4"/>
        <w:tblW w:w="10421" w:type="dxa"/>
        <w:tblInd w:w="108" w:type="dxa"/>
        <w:tblLook w:val="04A0" w:firstRow="1" w:lastRow="0" w:firstColumn="1" w:lastColumn="0" w:noHBand="0" w:noVBand="1"/>
      </w:tblPr>
      <w:tblGrid>
        <w:gridCol w:w="2977"/>
        <w:gridCol w:w="7444"/>
      </w:tblGrid>
      <w:tr w:rsidR="007B2058" w:rsidTr="00A820FE">
        <w:tc>
          <w:tcPr>
            <w:tcW w:w="2977" w:type="dxa"/>
          </w:tcPr>
          <w:p w:rsidR="007B2058" w:rsidRPr="00A820FE" w:rsidRDefault="00A820FE" w:rsidP="003B36F0">
            <w:pPr>
              <w:tabs>
                <w:tab w:val="left" w:pos="142"/>
              </w:tabs>
              <w:rPr>
                <w:sz w:val="24"/>
                <w:szCs w:val="24"/>
                <w:lang w:val="ru-RU"/>
              </w:rPr>
            </w:pPr>
            <w:r w:rsidRPr="00A820FE">
              <w:rPr>
                <w:sz w:val="24"/>
                <w:szCs w:val="24"/>
                <w:lang w:val="ru-RU"/>
              </w:rPr>
              <w:t>Заказчик</w:t>
            </w:r>
          </w:p>
        </w:tc>
        <w:tc>
          <w:tcPr>
            <w:tcW w:w="7444" w:type="dxa"/>
          </w:tcPr>
          <w:p w:rsidR="007B2058" w:rsidRDefault="007B2058" w:rsidP="003B36F0">
            <w:pPr>
              <w:tabs>
                <w:tab w:val="left" w:pos="142"/>
              </w:tabs>
            </w:pPr>
          </w:p>
        </w:tc>
      </w:tr>
      <w:tr w:rsidR="007B2058" w:rsidTr="00A820FE">
        <w:tc>
          <w:tcPr>
            <w:tcW w:w="2977" w:type="dxa"/>
          </w:tcPr>
          <w:p w:rsidR="007B2058" w:rsidRPr="00A820FE" w:rsidRDefault="00A820FE" w:rsidP="003B36F0">
            <w:pPr>
              <w:tabs>
                <w:tab w:val="left" w:pos="142"/>
              </w:tabs>
              <w:rPr>
                <w:sz w:val="24"/>
                <w:szCs w:val="24"/>
                <w:lang w:val="ru-RU"/>
              </w:rPr>
            </w:pPr>
            <w:r w:rsidRPr="00A820FE">
              <w:rPr>
                <w:sz w:val="24"/>
                <w:szCs w:val="24"/>
                <w:lang w:val="ru-RU"/>
              </w:rPr>
              <w:t>Контактное лицо</w:t>
            </w:r>
          </w:p>
        </w:tc>
        <w:tc>
          <w:tcPr>
            <w:tcW w:w="7444" w:type="dxa"/>
          </w:tcPr>
          <w:p w:rsidR="007B2058" w:rsidRDefault="007B2058" w:rsidP="003B36F0">
            <w:pPr>
              <w:tabs>
                <w:tab w:val="left" w:pos="142"/>
              </w:tabs>
            </w:pPr>
          </w:p>
        </w:tc>
      </w:tr>
      <w:tr w:rsidR="007B2058" w:rsidTr="00A820FE">
        <w:tc>
          <w:tcPr>
            <w:tcW w:w="2977" w:type="dxa"/>
          </w:tcPr>
          <w:p w:rsidR="007B2058" w:rsidRPr="00A820FE" w:rsidRDefault="00A820FE" w:rsidP="003B36F0">
            <w:pPr>
              <w:tabs>
                <w:tab w:val="left" w:pos="142"/>
              </w:tabs>
              <w:rPr>
                <w:sz w:val="24"/>
                <w:szCs w:val="24"/>
                <w:lang w:val="ru-RU"/>
              </w:rPr>
            </w:pPr>
            <w:r w:rsidRPr="00A820FE">
              <w:rPr>
                <w:sz w:val="24"/>
                <w:szCs w:val="24"/>
                <w:lang w:val="ru-RU"/>
              </w:rPr>
              <w:t xml:space="preserve">Телефон/факс, </w:t>
            </w:r>
            <w:r w:rsidRPr="00A820FE">
              <w:rPr>
                <w:sz w:val="24"/>
                <w:szCs w:val="24"/>
              </w:rPr>
              <w:t>e-mail</w:t>
            </w:r>
          </w:p>
        </w:tc>
        <w:tc>
          <w:tcPr>
            <w:tcW w:w="7444" w:type="dxa"/>
          </w:tcPr>
          <w:p w:rsidR="007B2058" w:rsidRDefault="007B2058" w:rsidP="003B36F0">
            <w:pPr>
              <w:tabs>
                <w:tab w:val="left" w:pos="142"/>
              </w:tabs>
            </w:pPr>
          </w:p>
        </w:tc>
      </w:tr>
      <w:tr w:rsidR="007B2058" w:rsidTr="00A820FE">
        <w:tc>
          <w:tcPr>
            <w:tcW w:w="2977" w:type="dxa"/>
          </w:tcPr>
          <w:p w:rsidR="007B2058" w:rsidRPr="00A820FE" w:rsidRDefault="00A820FE" w:rsidP="003B36F0">
            <w:pPr>
              <w:tabs>
                <w:tab w:val="left" w:pos="142"/>
              </w:tabs>
              <w:rPr>
                <w:sz w:val="24"/>
                <w:szCs w:val="24"/>
                <w:lang w:val="ru-RU"/>
              </w:rPr>
            </w:pPr>
            <w:r w:rsidRPr="00A820FE">
              <w:rPr>
                <w:sz w:val="24"/>
                <w:szCs w:val="24"/>
                <w:lang w:val="ru-RU"/>
              </w:rPr>
              <w:t>Дата заполнения</w:t>
            </w:r>
          </w:p>
        </w:tc>
        <w:tc>
          <w:tcPr>
            <w:tcW w:w="7444" w:type="dxa"/>
          </w:tcPr>
          <w:p w:rsidR="007B2058" w:rsidRDefault="007B2058" w:rsidP="003B36F0">
            <w:pPr>
              <w:tabs>
                <w:tab w:val="left" w:pos="142"/>
              </w:tabs>
            </w:pPr>
          </w:p>
        </w:tc>
      </w:tr>
    </w:tbl>
    <w:p w:rsidR="007B2058" w:rsidRDefault="007B2058" w:rsidP="003B36F0">
      <w:pPr>
        <w:tabs>
          <w:tab w:val="left" w:pos="142"/>
        </w:tabs>
        <w:ind w:left="-851" w:firstLine="851"/>
        <w:rPr>
          <w:lang w:val="ru-RU"/>
        </w:rPr>
      </w:pPr>
    </w:p>
    <w:tbl>
      <w:tblPr>
        <w:tblStyle w:val="a4"/>
        <w:tblW w:w="10421" w:type="dxa"/>
        <w:tblInd w:w="108" w:type="dxa"/>
        <w:tblLook w:val="04A0" w:firstRow="1" w:lastRow="0" w:firstColumn="1" w:lastColumn="0" w:noHBand="0" w:noVBand="1"/>
      </w:tblPr>
      <w:tblGrid>
        <w:gridCol w:w="2605"/>
        <w:gridCol w:w="2605"/>
        <w:gridCol w:w="2605"/>
        <w:gridCol w:w="2606"/>
      </w:tblGrid>
      <w:tr w:rsidR="00A820FE" w:rsidTr="00291706">
        <w:tc>
          <w:tcPr>
            <w:tcW w:w="5210" w:type="dxa"/>
            <w:gridSpan w:val="2"/>
          </w:tcPr>
          <w:p w:rsidR="00A820FE" w:rsidRPr="00A820FE" w:rsidRDefault="00A820FE" w:rsidP="00A820FE">
            <w:pPr>
              <w:tabs>
                <w:tab w:val="left" w:pos="142"/>
              </w:tabs>
              <w:jc w:val="center"/>
              <w:rPr>
                <w:sz w:val="24"/>
                <w:szCs w:val="24"/>
                <w:lang w:val="ru-RU"/>
              </w:rPr>
            </w:pPr>
            <w:r w:rsidRPr="00A820FE">
              <w:rPr>
                <w:sz w:val="24"/>
                <w:szCs w:val="24"/>
                <w:lang w:val="ru-RU"/>
              </w:rPr>
              <w:t>Параметры подбора</w:t>
            </w:r>
          </w:p>
        </w:tc>
        <w:tc>
          <w:tcPr>
            <w:tcW w:w="2605" w:type="dxa"/>
          </w:tcPr>
          <w:p w:rsidR="00A820FE" w:rsidRPr="00A820FE" w:rsidRDefault="00A820FE" w:rsidP="00A820FE">
            <w:pPr>
              <w:tabs>
                <w:tab w:val="left" w:pos="142"/>
              </w:tabs>
              <w:jc w:val="center"/>
              <w:rPr>
                <w:lang w:val="ru-RU"/>
              </w:rPr>
            </w:pPr>
            <w:r w:rsidRPr="00A820FE">
              <w:rPr>
                <w:lang w:val="ru-RU"/>
              </w:rPr>
              <w:t>Заполните</w:t>
            </w:r>
          </w:p>
        </w:tc>
        <w:tc>
          <w:tcPr>
            <w:tcW w:w="2606" w:type="dxa"/>
          </w:tcPr>
          <w:p w:rsidR="00A820FE" w:rsidRPr="00A820FE" w:rsidRDefault="00A820FE" w:rsidP="00A820FE">
            <w:pPr>
              <w:tabs>
                <w:tab w:val="left" w:pos="142"/>
              </w:tabs>
              <w:jc w:val="center"/>
              <w:rPr>
                <w:lang w:val="ru-RU"/>
              </w:rPr>
            </w:pPr>
            <w:r w:rsidRPr="00A820FE">
              <w:rPr>
                <w:lang w:val="ru-RU"/>
              </w:rPr>
              <w:t>Примечание</w:t>
            </w:r>
          </w:p>
        </w:tc>
      </w:tr>
      <w:tr w:rsidR="00A820FE" w:rsidTr="004C0D61">
        <w:tc>
          <w:tcPr>
            <w:tcW w:w="10421" w:type="dxa"/>
            <w:gridSpan w:val="4"/>
          </w:tcPr>
          <w:p w:rsidR="00A820FE" w:rsidRPr="00A820FE" w:rsidRDefault="00A820FE" w:rsidP="00A820FE">
            <w:pPr>
              <w:tabs>
                <w:tab w:val="left" w:pos="142"/>
              </w:tabs>
              <w:jc w:val="center"/>
              <w:rPr>
                <w:b/>
                <w:lang w:val="ru-RU"/>
              </w:rPr>
            </w:pPr>
            <w:r w:rsidRPr="00A820FE">
              <w:rPr>
                <w:b/>
                <w:sz w:val="28"/>
                <w:lang w:val="ru-RU"/>
              </w:rPr>
              <w:t>ЦЕНТРОБЕЖНЫЕ ВЕНТИЛЯТОРЫ</w:t>
            </w:r>
          </w:p>
        </w:tc>
      </w:tr>
      <w:tr w:rsidR="00A820FE" w:rsidTr="00A820FE">
        <w:tc>
          <w:tcPr>
            <w:tcW w:w="2605" w:type="dxa"/>
            <w:vMerge w:val="restart"/>
            <w:vAlign w:val="center"/>
          </w:tcPr>
          <w:p w:rsidR="00A820FE" w:rsidRPr="00A820FE" w:rsidRDefault="00A820FE" w:rsidP="00A820FE">
            <w:pPr>
              <w:tabs>
                <w:tab w:val="left" w:pos="142"/>
              </w:tabs>
              <w:rPr>
                <w:sz w:val="24"/>
                <w:szCs w:val="24"/>
                <w:lang w:val="ru-RU"/>
              </w:rPr>
            </w:pPr>
            <w:r w:rsidRPr="00A820FE">
              <w:rPr>
                <w:sz w:val="24"/>
                <w:szCs w:val="24"/>
                <w:lang w:val="ru-RU"/>
              </w:rPr>
              <w:t>Общепромышленное</w:t>
            </w: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Сталь</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vAlign w:val="center"/>
          </w:tcPr>
          <w:p w:rsidR="00A820FE" w:rsidRPr="00A820FE" w:rsidRDefault="00A820FE" w:rsidP="00A820FE">
            <w:pPr>
              <w:tabs>
                <w:tab w:val="left" w:pos="142"/>
              </w:tabs>
              <w:rPr>
                <w:sz w:val="24"/>
                <w:szCs w:val="24"/>
                <w:lang w:val="ru-RU"/>
              </w:rPr>
            </w:pP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Нержавеющая сталь</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val="restart"/>
            <w:vAlign w:val="center"/>
          </w:tcPr>
          <w:p w:rsidR="00A820FE" w:rsidRPr="00A820FE" w:rsidRDefault="00A820FE" w:rsidP="00A820FE">
            <w:pPr>
              <w:tabs>
                <w:tab w:val="left" w:pos="142"/>
              </w:tabs>
              <w:rPr>
                <w:sz w:val="24"/>
                <w:szCs w:val="24"/>
                <w:lang w:val="ru-RU"/>
              </w:rPr>
            </w:pPr>
            <w:r w:rsidRPr="00A820FE">
              <w:rPr>
                <w:sz w:val="24"/>
                <w:szCs w:val="24"/>
                <w:lang w:val="ru-RU"/>
              </w:rPr>
              <w:t>Взрывозащищенное</w:t>
            </w: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Разнородные металлы</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vAlign w:val="center"/>
          </w:tcPr>
          <w:p w:rsidR="00A820FE" w:rsidRPr="00A820FE" w:rsidRDefault="00A820FE" w:rsidP="00A820FE">
            <w:pPr>
              <w:tabs>
                <w:tab w:val="left" w:pos="142"/>
              </w:tabs>
              <w:rPr>
                <w:sz w:val="24"/>
                <w:szCs w:val="24"/>
                <w:lang w:val="ru-RU"/>
              </w:rPr>
            </w:pP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Алюминий</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vAlign w:val="center"/>
          </w:tcPr>
          <w:p w:rsidR="00A820FE" w:rsidRPr="00A820FE" w:rsidRDefault="00A820FE" w:rsidP="00A820FE">
            <w:pPr>
              <w:tabs>
                <w:tab w:val="left" w:pos="142"/>
              </w:tabs>
              <w:rPr>
                <w:sz w:val="24"/>
                <w:szCs w:val="24"/>
                <w:lang w:val="ru-RU"/>
              </w:rPr>
            </w:pP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Нержавеющая сталь</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val="restart"/>
            <w:vAlign w:val="center"/>
          </w:tcPr>
          <w:p w:rsidR="00A820FE" w:rsidRPr="00A820FE" w:rsidRDefault="00A820FE" w:rsidP="00A820FE">
            <w:pPr>
              <w:tabs>
                <w:tab w:val="left" w:pos="142"/>
              </w:tabs>
              <w:rPr>
                <w:sz w:val="24"/>
                <w:szCs w:val="24"/>
                <w:lang w:val="ru-RU"/>
              </w:rPr>
            </w:pPr>
            <w:proofErr w:type="spellStart"/>
            <w:r w:rsidRPr="00A820FE">
              <w:rPr>
                <w:sz w:val="24"/>
                <w:szCs w:val="24"/>
                <w:lang w:val="ru-RU"/>
              </w:rPr>
              <w:t>Дымоудаления</w:t>
            </w:r>
            <w:proofErr w:type="spellEnd"/>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400 градусов</w:t>
            </w:r>
            <w:proofErr w:type="gramStart"/>
            <w:r w:rsidRPr="00A820FE">
              <w:rPr>
                <w:sz w:val="24"/>
                <w:szCs w:val="24"/>
                <w:lang w:val="ru-RU"/>
              </w:rPr>
              <w:t xml:space="preserve"> С</w:t>
            </w:r>
            <w:proofErr w:type="gramEnd"/>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tcPr>
          <w:p w:rsidR="00A820FE" w:rsidRPr="00A820FE" w:rsidRDefault="00A820FE" w:rsidP="00A820FE">
            <w:pPr>
              <w:tabs>
                <w:tab w:val="left" w:pos="142"/>
              </w:tabs>
              <w:rPr>
                <w:sz w:val="24"/>
                <w:szCs w:val="24"/>
                <w:lang w:val="ru-RU"/>
              </w:rPr>
            </w:pP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6</w:t>
            </w:r>
            <w:r w:rsidRPr="00A820FE">
              <w:rPr>
                <w:sz w:val="24"/>
                <w:szCs w:val="24"/>
                <w:lang w:val="ru-RU"/>
              </w:rPr>
              <w:t>00 градусов</w:t>
            </w:r>
            <w:proofErr w:type="gramStart"/>
            <w:r w:rsidRPr="00A820FE">
              <w:rPr>
                <w:sz w:val="24"/>
                <w:szCs w:val="24"/>
                <w:lang w:val="ru-RU"/>
              </w:rPr>
              <w:t xml:space="preserve"> С</w:t>
            </w:r>
            <w:proofErr w:type="gramEnd"/>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F40058">
        <w:tc>
          <w:tcPr>
            <w:tcW w:w="5210" w:type="dxa"/>
            <w:gridSpan w:val="2"/>
          </w:tcPr>
          <w:p w:rsidR="00A820FE" w:rsidRPr="00A820FE" w:rsidRDefault="00A820FE" w:rsidP="00A820FE">
            <w:pPr>
              <w:tabs>
                <w:tab w:val="left" w:pos="142"/>
              </w:tabs>
              <w:rPr>
                <w:sz w:val="24"/>
                <w:szCs w:val="24"/>
                <w:lang w:val="ru-RU"/>
              </w:rPr>
            </w:pPr>
            <w:r w:rsidRPr="00A820FE">
              <w:rPr>
                <w:sz w:val="24"/>
                <w:szCs w:val="24"/>
                <w:lang w:val="ru-RU"/>
              </w:rPr>
              <w:t>Расход воздуха, м</w:t>
            </w:r>
            <w:r w:rsidRPr="00A820FE">
              <w:rPr>
                <w:sz w:val="24"/>
                <w:szCs w:val="24"/>
                <w:vertAlign w:val="superscript"/>
                <w:lang w:val="ru-RU"/>
              </w:rPr>
              <w:t>3</w:t>
            </w:r>
            <w:r w:rsidRPr="00A820FE">
              <w:rPr>
                <w:sz w:val="24"/>
                <w:szCs w:val="24"/>
                <w:lang w:val="ru-RU"/>
              </w:rPr>
              <w:t>/ч</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12509A">
        <w:tc>
          <w:tcPr>
            <w:tcW w:w="5210" w:type="dxa"/>
            <w:gridSpan w:val="2"/>
          </w:tcPr>
          <w:p w:rsidR="00A820FE" w:rsidRPr="00A820FE" w:rsidRDefault="00A820FE" w:rsidP="00A820FE">
            <w:pPr>
              <w:tabs>
                <w:tab w:val="left" w:pos="142"/>
              </w:tabs>
              <w:rPr>
                <w:sz w:val="24"/>
                <w:szCs w:val="24"/>
                <w:lang w:val="ru-RU"/>
              </w:rPr>
            </w:pPr>
            <w:r w:rsidRPr="00A820FE">
              <w:rPr>
                <w:sz w:val="24"/>
                <w:szCs w:val="24"/>
                <w:lang w:val="ru-RU"/>
              </w:rPr>
              <w:t>Напор воздуха, Па</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val="restart"/>
            <w:vAlign w:val="center"/>
          </w:tcPr>
          <w:p w:rsidR="00A820FE" w:rsidRPr="00A820FE" w:rsidRDefault="00A820FE" w:rsidP="00A820FE">
            <w:pPr>
              <w:tabs>
                <w:tab w:val="left" w:pos="142"/>
              </w:tabs>
              <w:rPr>
                <w:sz w:val="24"/>
                <w:szCs w:val="24"/>
                <w:lang w:val="ru-RU"/>
              </w:rPr>
            </w:pPr>
            <w:r w:rsidRPr="00A820FE">
              <w:rPr>
                <w:sz w:val="24"/>
                <w:szCs w:val="24"/>
                <w:lang w:val="ru-RU"/>
              </w:rPr>
              <w:t>Ориентация выхлопа</w:t>
            </w:r>
          </w:p>
        </w:tc>
        <w:tc>
          <w:tcPr>
            <w:tcW w:w="2605" w:type="dxa"/>
          </w:tcPr>
          <w:p w:rsidR="00A820FE" w:rsidRPr="00A820FE" w:rsidRDefault="00A820FE" w:rsidP="00A820FE">
            <w:pPr>
              <w:tabs>
                <w:tab w:val="left" w:pos="142"/>
              </w:tabs>
              <w:rPr>
                <w:sz w:val="24"/>
                <w:szCs w:val="24"/>
                <w:lang w:val="ru-RU"/>
              </w:rPr>
            </w:pPr>
            <w:proofErr w:type="spellStart"/>
            <w:proofErr w:type="gramStart"/>
            <w:r w:rsidRPr="00A820FE">
              <w:rPr>
                <w:sz w:val="24"/>
                <w:szCs w:val="24"/>
                <w:lang w:val="ru-RU"/>
              </w:rPr>
              <w:t>Пр</w:t>
            </w:r>
            <w:proofErr w:type="spellEnd"/>
            <w:proofErr w:type="gramEnd"/>
            <w:r w:rsidRPr="00A820FE">
              <w:rPr>
                <w:sz w:val="24"/>
                <w:szCs w:val="24"/>
                <w:lang w:val="ru-RU"/>
              </w:rPr>
              <w:t xml:space="preserve"> (правый)</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A820FE">
        <w:tc>
          <w:tcPr>
            <w:tcW w:w="2605" w:type="dxa"/>
            <w:vMerge/>
          </w:tcPr>
          <w:p w:rsidR="00A820FE" w:rsidRPr="00A820FE" w:rsidRDefault="00A820FE" w:rsidP="00A820FE">
            <w:pPr>
              <w:tabs>
                <w:tab w:val="left" w:pos="142"/>
              </w:tabs>
              <w:jc w:val="center"/>
              <w:rPr>
                <w:sz w:val="24"/>
                <w:szCs w:val="24"/>
                <w:lang w:val="ru-RU"/>
              </w:rPr>
            </w:pP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Л (левый)</w:t>
            </w:r>
          </w:p>
        </w:tc>
        <w:tc>
          <w:tcPr>
            <w:tcW w:w="2605" w:type="dxa"/>
          </w:tcPr>
          <w:p w:rsidR="00A820FE" w:rsidRPr="00A820FE" w:rsidRDefault="00A820FE" w:rsidP="00A820FE">
            <w:pPr>
              <w:tabs>
                <w:tab w:val="left" w:pos="142"/>
              </w:tabs>
              <w:jc w:val="center"/>
              <w:rPr>
                <w:lang w:val="ru-RU"/>
              </w:rPr>
            </w:pPr>
          </w:p>
        </w:tc>
        <w:tc>
          <w:tcPr>
            <w:tcW w:w="2606" w:type="dxa"/>
          </w:tcPr>
          <w:p w:rsidR="00A820FE" w:rsidRPr="00A820FE" w:rsidRDefault="00A820FE" w:rsidP="00A820FE">
            <w:pPr>
              <w:tabs>
                <w:tab w:val="left" w:pos="142"/>
              </w:tabs>
              <w:jc w:val="center"/>
              <w:rPr>
                <w:lang w:val="ru-RU"/>
              </w:rPr>
            </w:pPr>
          </w:p>
        </w:tc>
      </w:tr>
      <w:tr w:rsidR="00A820FE" w:rsidTr="00DC7D7A">
        <w:tc>
          <w:tcPr>
            <w:tcW w:w="10421" w:type="dxa"/>
            <w:gridSpan w:val="4"/>
          </w:tcPr>
          <w:p w:rsidR="00A820FE" w:rsidRPr="00A820FE" w:rsidRDefault="00A820FE" w:rsidP="00A820FE">
            <w:pPr>
              <w:tabs>
                <w:tab w:val="left" w:pos="142"/>
              </w:tabs>
              <w:jc w:val="center"/>
              <w:rPr>
                <w:b/>
                <w:lang w:val="ru-RU"/>
              </w:rPr>
            </w:pPr>
            <w:r w:rsidRPr="00A820FE">
              <w:rPr>
                <w:b/>
                <w:sz w:val="28"/>
                <w:lang w:val="ru-RU"/>
              </w:rPr>
              <w:t>КРЫШНЫЕ ВЕНТИЛЯТОРЫ</w:t>
            </w:r>
          </w:p>
        </w:tc>
      </w:tr>
      <w:tr w:rsidR="00A820FE" w:rsidTr="00A820FE">
        <w:tc>
          <w:tcPr>
            <w:tcW w:w="2605" w:type="dxa"/>
            <w:vMerge w:val="restart"/>
            <w:vAlign w:val="center"/>
          </w:tcPr>
          <w:p w:rsidR="00A820FE" w:rsidRPr="00A820FE" w:rsidRDefault="00A820FE" w:rsidP="00A820FE">
            <w:pPr>
              <w:tabs>
                <w:tab w:val="left" w:pos="142"/>
              </w:tabs>
              <w:rPr>
                <w:sz w:val="24"/>
                <w:szCs w:val="24"/>
                <w:lang w:val="ru-RU"/>
              </w:rPr>
            </w:pPr>
            <w:r w:rsidRPr="00A820FE">
              <w:rPr>
                <w:sz w:val="24"/>
                <w:szCs w:val="24"/>
                <w:lang w:val="ru-RU"/>
              </w:rPr>
              <w:t>Общепромышленное</w:t>
            </w: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Сталь</w:t>
            </w:r>
          </w:p>
        </w:tc>
        <w:tc>
          <w:tcPr>
            <w:tcW w:w="2605" w:type="dxa"/>
          </w:tcPr>
          <w:p w:rsidR="00A820FE" w:rsidRPr="00A820FE" w:rsidRDefault="00A820FE" w:rsidP="00A820FE">
            <w:pPr>
              <w:tabs>
                <w:tab w:val="left" w:pos="142"/>
              </w:tabs>
              <w:jc w:val="center"/>
              <w:rPr>
                <w:sz w:val="24"/>
                <w:szCs w:val="24"/>
                <w:lang w:val="ru-RU"/>
              </w:rPr>
            </w:pPr>
          </w:p>
        </w:tc>
        <w:tc>
          <w:tcPr>
            <w:tcW w:w="2606" w:type="dxa"/>
          </w:tcPr>
          <w:p w:rsidR="00A820FE" w:rsidRPr="00A820FE" w:rsidRDefault="00A820FE" w:rsidP="00A820FE">
            <w:pPr>
              <w:tabs>
                <w:tab w:val="left" w:pos="142"/>
              </w:tabs>
              <w:jc w:val="center"/>
              <w:rPr>
                <w:sz w:val="24"/>
                <w:szCs w:val="24"/>
                <w:lang w:val="ru-RU"/>
              </w:rPr>
            </w:pPr>
          </w:p>
        </w:tc>
      </w:tr>
      <w:tr w:rsidR="00A820FE" w:rsidTr="00A820FE">
        <w:tc>
          <w:tcPr>
            <w:tcW w:w="2605" w:type="dxa"/>
            <w:vMerge/>
            <w:vAlign w:val="center"/>
          </w:tcPr>
          <w:p w:rsidR="00A820FE" w:rsidRPr="00A820FE" w:rsidRDefault="00A820FE" w:rsidP="00A820FE">
            <w:pPr>
              <w:tabs>
                <w:tab w:val="left" w:pos="142"/>
              </w:tabs>
              <w:rPr>
                <w:sz w:val="24"/>
                <w:szCs w:val="24"/>
                <w:lang w:val="ru-RU"/>
              </w:rPr>
            </w:pPr>
          </w:p>
        </w:tc>
        <w:tc>
          <w:tcPr>
            <w:tcW w:w="2605" w:type="dxa"/>
          </w:tcPr>
          <w:p w:rsidR="00A820FE" w:rsidRPr="00A820FE" w:rsidRDefault="00A820FE" w:rsidP="00A820FE">
            <w:pPr>
              <w:tabs>
                <w:tab w:val="left" w:pos="142"/>
              </w:tabs>
              <w:rPr>
                <w:sz w:val="24"/>
                <w:szCs w:val="24"/>
                <w:lang w:val="ru-RU"/>
              </w:rPr>
            </w:pPr>
            <w:r w:rsidRPr="00A820FE">
              <w:rPr>
                <w:sz w:val="24"/>
                <w:szCs w:val="24"/>
                <w:lang w:val="ru-RU"/>
              </w:rPr>
              <w:t>С пониженным уровнем шума</w:t>
            </w:r>
          </w:p>
        </w:tc>
        <w:tc>
          <w:tcPr>
            <w:tcW w:w="2605" w:type="dxa"/>
          </w:tcPr>
          <w:p w:rsidR="00A820FE" w:rsidRPr="00A820FE" w:rsidRDefault="00A820FE" w:rsidP="00A820FE">
            <w:pPr>
              <w:tabs>
                <w:tab w:val="left" w:pos="142"/>
              </w:tabs>
              <w:jc w:val="center"/>
              <w:rPr>
                <w:sz w:val="24"/>
                <w:szCs w:val="24"/>
                <w:lang w:val="ru-RU"/>
              </w:rPr>
            </w:pPr>
          </w:p>
        </w:tc>
        <w:tc>
          <w:tcPr>
            <w:tcW w:w="2606" w:type="dxa"/>
          </w:tcPr>
          <w:p w:rsidR="00A820FE" w:rsidRPr="00A820FE" w:rsidRDefault="00A820FE" w:rsidP="00A820FE">
            <w:pPr>
              <w:tabs>
                <w:tab w:val="left" w:pos="142"/>
              </w:tabs>
              <w:jc w:val="center"/>
              <w:rPr>
                <w:sz w:val="24"/>
                <w:szCs w:val="24"/>
                <w:lang w:val="ru-RU"/>
              </w:rPr>
            </w:pPr>
          </w:p>
        </w:tc>
      </w:tr>
      <w:tr w:rsidR="00A820FE" w:rsidTr="00A820FE">
        <w:tc>
          <w:tcPr>
            <w:tcW w:w="2605" w:type="dxa"/>
            <w:vAlign w:val="center"/>
          </w:tcPr>
          <w:p w:rsidR="00A820FE" w:rsidRPr="00A820FE" w:rsidRDefault="00A820FE" w:rsidP="00A820FE">
            <w:pPr>
              <w:tabs>
                <w:tab w:val="left" w:pos="142"/>
              </w:tabs>
              <w:rPr>
                <w:sz w:val="24"/>
                <w:szCs w:val="24"/>
                <w:lang w:val="ru-RU"/>
              </w:rPr>
            </w:pPr>
            <w:r w:rsidRPr="00A820FE">
              <w:rPr>
                <w:sz w:val="24"/>
                <w:szCs w:val="24"/>
                <w:lang w:val="ru-RU"/>
              </w:rPr>
              <w:t>Взрывозащищенное</w:t>
            </w:r>
          </w:p>
        </w:tc>
        <w:tc>
          <w:tcPr>
            <w:tcW w:w="2605" w:type="dxa"/>
          </w:tcPr>
          <w:p w:rsidR="00A820FE" w:rsidRPr="00A820FE" w:rsidRDefault="00A820FE" w:rsidP="00A820FE">
            <w:pPr>
              <w:tabs>
                <w:tab w:val="left" w:pos="142"/>
              </w:tabs>
              <w:rPr>
                <w:sz w:val="24"/>
                <w:szCs w:val="24"/>
                <w:lang w:val="ru-RU"/>
              </w:rPr>
            </w:pPr>
            <w:r>
              <w:rPr>
                <w:sz w:val="24"/>
                <w:szCs w:val="24"/>
                <w:lang w:val="ru-RU"/>
              </w:rPr>
              <w:t>Разнородные металлы</w:t>
            </w:r>
          </w:p>
        </w:tc>
        <w:tc>
          <w:tcPr>
            <w:tcW w:w="2605" w:type="dxa"/>
          </w:tcPr>
          <w:p w:rsidR="00A820FE" w:rsidRPr="00A820FE" w:rsidRDefault="00A820FE" w:rsidP="00A820FE">
            <w:pPr>
              <w:tabs>
                <w:tab w:val="left" w:pos="142"/>
              </w:tabs>
              <w:jc w:val="center"/>
              <w:rPr>
                <w:sz w:val="24"/>
                <w:szCs w:val="24"/>
                <w:lang w:val="ru-RU"/>
              </w:rPr>
            </w:pPr>
          </w:p>
        </w:tc>
        <w:tc>
          <w:tcPr>
            <w:tcW w:w="2606" w:type="dxa"/>
          </w:tcPr>
          <w:p w:rsidR="00A820FE" w:rsidRPr="00A820FE" w:rsidRDefault="00A820FE" w:rsidP="00A820FE">
            <w:pPr>
              <w:tabs>
                <w:tab w:val="left" w:pos="142"/>
              </w:tabs>
              <w:jc w:val="center"/>
              <w:rPr>
                <w:sz w:val="24"/>
                <w:szCs w:val="24"/>
                <w:lang w:val="ru-RU"/>
              </w:rPr>
            </w:pPr>
          </w:p>
        </w:tc>
      </w:tr>
      <w:tr w:rsidR="00D22785" w:rsidTr="00A820FE">
        <w:tc>
          <w:tcPr>
            <w:tcW w:w="2605" w:type="dxa"/>
            <w:vMerge w:val="restart"/>
            <w:vAlign w:val="center"/>
          </w:tcPr>
          <w:p w:rsidR="00D22785" w:rsidRPr="00A820FE" w:rsidRDefault="00D22785" w:rsidP="00A820FE">
            <w:pPr>
              <w:tabs>
                <w:tab w:val="left" w:pos="142"/>
              </w:tabs>
              <w:rPr>
                <w:sz w:val="24"/>
                <w:szCs w:val="24"/>
                <w:lang w:val="ru-RU"/>
              </w:rPr>
            </w:pPr>
            <w:proofErr w:type="spellStart"/>
            <w:r w:rsidRPr="00A820FE">
              <w:rPr>
                <w:sz w:val="24"/>
                <w:szCs w:val="24"/>
                <w:lang w:val="ru-RU"/>
              </w:rPr>
              <w:t>Дымоудаления</w:t>
            </w:r>
            <w:proofErr w:type="spellEnd"/>
          </w:p>
        </w:tc>
        <w:tc>
          <w:tcPr>
            <w:tcW w:w="2605" w:type="dxa"/>
          </w:tcPr>
          <w:p w:rsidR="00D22785" w:rsidRPr="00A820FE" w:rsidRDefault="00D22785" w:rsidP="003819CF">
            <w:pPr>
              <w:tabs>
                <w:tab w:val="left" w:pos="142"/>
              </w:tabs>
              <w:rPr>
                <w:sz w:val="24"/>
                <w:szCs w:val="24"/>
                <w:lang w:val="ru-RU"/>
              </w:rPr>
            </w:pPr>
            <w:r w:rsidRPr="00A820FE">
              <w:rPr>
                <w:sz w:val="24"/>
                <w:szCs w:val="24"/>
                <w:lang w:val="ru-RU"/>
              </w:rPr>
              <w:t>400 градусов</w:t>
            </w:r>
            <w:proofErr w:type="gramStart"/>
            <w:r w:rsidRPr="00A820FE">
              <w:rPr>
                <w:sz w:val="24"/>
                <w:szCs w:val="24"/>
                <w:lang w:val="ru-RU"/>
              </w:rPr>
              <w:t xml:space="preserve"> С</w:t>
            </w:r>
            <w:proofErr w:type="gramEnd"/>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r w:rsidR="00D22785" w:rsidTr="00A820FE">
        <w:tc>
          <w:tcPr>
            <w:tcW w:w="2605" w:type="dxa"/>
            <w:vMerge/>
          </w:tcPr>
          <w:p w:rsidR="00D22785" w:rsidRPr="00A820FE" w:rsidRDefault="00D22785" w:rsidP="00A820FE">
            <w:pPr>
              <w:tabs>
                <w:tab w:val="left" w:pos="142"/>
              </w:tabs>
              <w:jc w:val="center"/>
              <w:rPr>
                <w:sz w:val="24"/>
                <w:szCs w:val="24"/>
                <w:lang w:val="ru-RU"/>
              </w:rPr>
            </w:pPr>
          </w:p>
        </w:tc>
        <w:tc>
          <w:tcPr>
            <w:tcW w:w="2605" w:type="dxa"/>
          </w:tcPr>
          <w:p w:rsidR="00D22785" w:rsidRPr="00A820FE" w:rsidRDefault="00D22785" w:rsidP="003819CF">
            <w:pPr>
              <w:tabs>
                <w:tab w:val="left" w:pos="142"/>
              </w:tabs>
              <w:rPr>
                <w:sz w:val="24"/>
                <w:szCs w:val="24"/>
                <w:lang w:val="ru-RU"/>
              </w:rPr>
            </w:pPr>
            <w:r w:rsidRPr="00A820FE">
              <w:rPr>
                <w:sz w:val="24"/>
                <w:szCs w:val="24"/>
                <w:lang w:val="ru-RU"/>
              </w:rPr>
              <w:t>600 градусов</w:t>
            </w:r>
            <w:proofErr w:type="gramStart"/>
            <w:r w:rsidRPr="00A820FE">
              <w:rPr>
                <w:sz w:val="24"/>
                <w:szCs w:val="24"/>
                <w:lang w:val="ru-RU"/>
              </w:rPr>
              <w:t xml:space="preserve"> С</w:t>
            </w:r>
            <w:proofErr w:type="gramEnd"/>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r w:rsidR="00A820FE" w:rsidTr="00A820FE">
        <w:tc>
          <w:tcPr>
            <w:tcW w:w="2605" w:type="dxa"/>
            <w:vMerge/>
          </w:tcPr>
          <w:p w:rsidR="00A820FE" w:rsidRPr="00A820FE" w:rsidRDefault="00A820FE" w:rsidP="00A820FE">
            <w:pPr>
              <w:tabs>
                <w:tab w:val="left" w:pos="142"/>
              </w:tabs>
              <w:jc w:val="center"/>
              <w:rPr>
                <w:sz w:val="24"/>
                <w:szCs w:val="24"/>
                <w:lang w:val="ru-RU"/>
              </w:rPr>
            </w:pPr>
          </w:p>
        </w:tc>
        <w:tc>
          <w:tcPr>
            <w:tcW w:w="2605" w:type="dxa"/>
          </w:tcPr>
          <w:p w:rsidR="00A820FE" w:rsidRPr="00A820FE" w:rsidRDefault="00D22785" w:rsidP="00D22785">
            <w:pPr>
              <w:tabs>
                <w:tab w:val="left" w:pos="142"/>
              </w:tabs>
              <w:rPr>
                <w:sz w:val="24"/>
                <w:szCs w:val="24"/>
                <w:lang w:val="ru-RU"/>
              </w:rPr>
            </w:pPr>
            <w:r>
              <w:rPr>
                <w:sz w:val="24"/>
                <w:szCs w:val="24"/>
                <w:lang w:val="ru-RU"/>
              </w:rPr>
              <w:t>Выхлоп в сторону</w:t>
            </w:r>
          </w:p>
        </w:tc>
        <w:tc>
          <w:tcPr>
            <w:tcW w:w="2605" w:type="dxa"/>
          </w:tcPr>
          <w:p w:rsidR="00A820FE" w:rsidRPr="00A820FE" w:rsidRDefault="00A820FE" w:rsidP="00A820FE">
            <w:pPr>
              <w:tabs>
                <w:tab w:val="left" w:pos="142"/>
              </w:tabs>
              <w:jc w:val="center"/>
              <w:rPr>
                <w:sz w:val="24"/>
                <w:szCs w:val="24"/>
                <w:lang w:val="ru-RU"/>
              </w:rPr>
            </w:pPr>
          </w:p>
        </w:tc>
        <w:tc>
          <w:tcPr>
            <w:tcW w:w="2606" w:type="dxa"/>
          </w:tcPr>
          <w:p w:rsidR="00A820FE" w:rsidRPr="00A820FE" w:rsidRDefault="00A820FE" w:rsidP="00A820FE">
            <w:pPr>
              <w:tabs>
                <w:tab w:val="left" w:pos="142"/>
              </w:tabs>
              <w:jc w:val="center"/>
              <w:rPr>
                <w:sz w:val="24"/>
                <w:szCs w:val="24"/>
                <w:lang w:val="ru-RU"/>
              </w:rPr>
            </w:pPr>
          </w:p>
        </w:tc>
      </w:tr>
      <w:tr w:rsidR="00A820FE" w:rsidTr="00A820FE">
        <w:tc>
          <w:tcPr>
            <w:tcW w:w="2605" w:type="dxa"/>
            <w:vMerge/>
          </w:tcPr>
          <w:p w:rsidR="00A820FE" w:rsidRPr="00A820FE" w:rsidRDefault="00A820FE" w:rsidP="00A820FE">
            <w:pPr>
              <w:tabs>
                <w:tab w:val="left" w:pos="142"/>
              </w:tabs>
              <w:jc w:val="center"/>
              <w:rPr>
                <w:sz w:val="24"/>
                <w:szCs w:val="24"/>
                <w:lang w:val="ru-RU"/>
              </w:rPr>
            </w:pPr>
          </w:p>
        </w:tc>
        <w:tc>
          <w:tcPr>
            <w:tcW w:w="2605" w:type="dxa"/>
          </w:tcPr>
          <w:p w:rsidR="00A820FE" w:rsidRPr="00A820FE" w:rsidRDefault="00D22785" w:rsidP="00D22785">
            <w:pPr>
              <w:tabs>
                <w:tab w:val="left" w:pos="142"/>
              </w:tabs>
              <w:rPr>
                <w:sz w:val="24"/>
                <w:szCs w:val="24"/>
                <w:lang w:val="ru-RU"/>
              </w:rPr>
            </w:pPr>
            <w:r>
              <w:rPr>
                <w:sz w:val="24"/>
                <w:szCs w:val="24"/>
                <w:lang w:val="ru-RU"/>
              </w:rPr>
              <w:t>Выхлоп вверх</w:t>
            </w:r>
          </w:p>
        </w:tc>
        <w:tc>
          <w:tcPr>
            <w:tcW w:w="2605" w:type="dxa"/>
          </w:tcPr>
          <w:p w:rsidR="00A820FE" w:rsidRPr="00A820FE" w:rsidRDefault="00A820FE" w:rsidP="00A820FE">
            <w:pPr>
              <w:tabs>
                <w:tab w:val="left" w:pos="142"/>
              </w:tabs>
              <w:jc w:val="center"/>
              <w:rPr>
                <w:sz w:val="24"/>
                <w:szCs w:val="24"/>
                <w:lang w:val="ru-RU"/>
              </w:rPr>
            </w:pPr>
          </w:p>
        </w:tc>
        <w:tc>
          <w:tcPr>
            <w:tcW w:w="2606" w:type="dxa"/>
          </w:tcPr>
          <w:p w:rsidR="00A820FE" w:rsidRPr="00A820FE" w:rsidRDefault="00A820FE" w:rsidP="00A820FE">
            <w:pPr>
              <w:tabs>
                <w:tab w:val="left" w:pos="142"/>
              </w:tabs>
              <w:jc w:val="center"/>
              <w:rPr>
                <w:sz w:val="24"/>
                <w:szCs w:val="24"/>
                <w:lang w:val="ru-RU"/>
              </w:rPr>
            </w:pPr>
          </w:p>
        </w:tc>
      </w:tr>
      <w:tr w:rsidR="00A820FE" w:rsidTr="00A820FE">
        <w:tc>
          <w:tcPr>
            <w:tcW w:w="2605" w:type="dxa"/>
            <w:vMerge/>
          </w:tcPr>
          <w:p w:rsidR="00A820FE" w:rsidRPr="00A820FE" w:rsidRDefault="00A820FE" w:rsidP="00A820FE">
            <w:pPr>
              <w:tabs>
                <w:tab w:val="left" w:pos="142"/>
              </w:tabs>
              <w:jc w:val="center"/>
              <w:rPr>
                <w:sz w:val="24"/>
                <w:szCs w:val="24"/>
                <w:lang w:val="ru-RU"/>
              </w:rPr>
            </w:pPr>
          </w:p>
        </w:tc>
        <w:tc>
          <w:tcPr>
            <w:tcW w:w="2605" w:type="dxa"/>
          </w:tcPr>
          <w:p w:rsidR="00A820FE" w:rsidRPr="00A820FE" w:rsidRDefault="00D22785" w:rsidP="00D22785">
            <w:pPr>
              <w:tabs>
                <w:tab w:val="left" w:pos="142"/>
              </w:tabs>
              <w:rPr>
                <w:sz w:val="24"/>
                <w:szCs w:val="24"/>
                <w:lang w:val="ru-RU"/>
              </w:rPr>
            </w:pPr>
            <w:r w:rsidRPr="00A820FE">
              <w:rPr>
                <w:sz w:val="24"/>
                <w:szCs w:val="24"/>
                <w:lang w:val="ru-RU"/>
              </w:rPr>
              <w:t>Взрывозащищенное</w:t>
            </w:r>
            <w:r>
              <w:rPr>
                <w:sz w:val="24"/>
                <w:szCs w:val="24"/>
                <w:lang w:val="ru-RU"/>
              </w:rPr>
              <w:t xml:space="preserve"> исполнение</w:t>
            </w:r>
          </w:p>
        </w:tc>
        <w:tc>
          <w:tcPr>
            <w:tcW w:w="2605" w:type="dxa"/>
          </w:tcPr>
          <w:p w:rsidR="00A820FE" w:rsidRPr="00A820FE" w:rsidRDefault="00A820FE" w:rsidP="00A820FE">
            <w:pPr>
              <w:tabs>
                <w:tab w:val="left" w:pos="142"/>
              </w:tabs>
              <w:jc w:val="center"/>
              <w:rPr>
                <w:sz w:val="24"/>
                <w:szCs w:val="24"/>
                <w:lang w:val="ru-RU"/>
              </w:rPr>
            </w:pPr>
          </w:p>
        </w:tc>
        <w:tc>
          <w:tcPr>
            <w:tcW w:w="2606" w:type="dxa"/>
          </w:tcPr>
          <w:p w:rsidR="00A820FE" w:rsidRPr="00A820FE" w:rsidRDefault="00A820FE" w:rsidP="00A820FE">
            <w:pPr>
              <w:tabs>
                <w:tab w:val="left" w:pos="142"/>
              </w:tabs>
              <w:jc w:val="center"/>
              <w:rPr>
                <w:sz w:val="24"/>
                <w:szCs w:val="24"/>
                <w:lang w:val="ru-RU"/>
              </w:rPr>
            </w:pPr>
          </w:p>
        </w:tc>
      </w:tr>
      <w:tr w:rsidR="00D22785" w:rsidTr="0051473E">
        <w:tc>
          <w:tcPr>
            <w:tcW w:w="5210" w:type="dxa"/>
            <w:gridSpan w:val="2"/>
          </w:tcPr>
          <w:p w:rsidR="00D22785" w:rsidRPr="00A820FE" w:rsidRDefault="00D22785" w:rsidP="00D22785">
            <w:pPr>
              <w:tabs>
                <w:tab w:val="left" w:pos="142"/>
              </w:tabs>
              <w:rPr>
                <w:sz w:val="24"/>
                <w:szCs w:val="24"/>
                <w:lang w:val="ru-RU"/>
              </w:rPr>
            </w:pPr>
            <w:r w:rsidRPr="00A820FE">
              <w:rPr>
                <w:sz w:val="24"/>
                <w:szCs w:val="24"/>
                <w:lang w:val="ru-RU"/>
              </w:rPr>
              <w:t>Расход воздуха, м</w:t>
            </w:r>
            <w:r w:rsidRPr="00A820FE">
              <w:rPr>
                <w:sz w:val="24"/>
                <w:szCs w:val="24"/>
                <w:vertAlign w:val="superscript"/>
                <w:lang w:val="ru-RU"/>
              </w:rPr>
              <w:t>3</w:t>
            </w:r>
            <w:r w:rsidRPr="00A820FE">
              <w:rPr>
                <w:sz w:val="24"/>
                <w:szCs w:val="24"/>
                <w:lang w:val="ru-RU"/>
              </w:rPr>
              <w:t>/ч</w:t>
            </w:r>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r w:rsidR="00D22785" w:rsidTr="001F4094">
        <w:tc>
          <w:tcPr>
            <w:tcW w:w="5210" w:type="dxa"/>
            <w:gridSpan w:val="2"/>
          </w:tcPr>
          <w:p w:rsidR="00D22785" w:rsidRPr="00A820FE" w:rsidRDefault="00D22785" w:rsidP="00D22785">
            <w:pPr>
              <w:tabs>
                <w:tab w:val="left" w:pos="142"/>
              </w:tabs>
              <w:rPr>
                <w:sz w:val="24"/>
                <w:szCs w:val="24"/>
                <w:lang w:val="ru-RU"/>
              </w:rPr>
            </w:pPr>
            <w:r w:rsidRPr="00A820FE">
              <w:rPr>
                <w:sz w:val="24"/>
                <w:szCs w:val="24"/>
                <w:lang w:val="ru-RU"/>
              </w:rPr>
              <w:t>Напор воздуха, Па</w:t>
            </w:r>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r w:rsidR="00D22785" w:rsidTr="00D22785">
        <w:tc>
          <w:tcPr>
            <w:tcW w:w="2605" w:type="dxa"/>
            <w:vMerge w:val="restart"/>
            <w:vAlign w:val="center"/>
          </w:tcPr>
          <w:p w:rsidR="00D22785" w:rsidRPr="00A820FE" w:rsidRDefault="00D22785" w:rsidP="00D22785">
            <w:pPr>
              <w:tabs>
                <w:tab w:val="left" w:pos="142"/>
              </w:tabs>
              <w:rPr>
                <w:sz w:val="24"/>
                <w:szCs w:val="24"/>
                <w:lang w:val="ru-RU"/>
              </w:rPr>
            </w:pPr>
            <w:r>
              <w:rPr>
                <w:sz w:val="24"/>
                <w:szCs w:val="24"/>
                <w:lang w:val="ru-RU"/>
              </w:rPr>
              <w:t>Комплектация</w:t>
            </w:r>
          </w:p>
        </w:tc>
        <w:tc>
          <w:tcPr>
            <w:tcW w:w="2605" w:type="dxa"/>
          </w:tcPr>
          <w:p w:rsidR="00D22785" w:rsidRPr="00A820FE" w:rsidRDefault="00D22785" w:rsidP="00D22785">
            <w:pPr>
              <w:tabs>
                <w:tab w:val="left" w:pos="142"/>
              </w:tabs>
              <w:rPr>
                <w:sz w:val="24"/>
                <w:szCs w:val="24"/>
                <w:lang w:val="ru-RU"/>
              </w:rPr>
            </w:pPr>
            <w:r>
              <w:rPr>
                <w:sz w:val="24"/>
                <w:szCs w:val="24"/>
                <w:lang w:val="ru-RU"/>
              </w:rPr>
              <w:t>Стакан</w:t>
            </w:r>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r w:rsidR="00D22785" w:rsidTr="00A820FE">
        <w:tc>
          <w:tcPr>
            <w:tcW w:w="2605" w:type="dxa"/>
            <w:vMerge/>
          </w:tcPr>
          <w:p w:rsidR="00D22785" w:rsidRPr="00A820FE" w:rsidRDefault="00D22785" w:rsidP="00A820FE">
            <w:pPr>
              <w:tabs>
                <w:tab w:val="left" w:pos="142"/>
              </w:tabs>
              <w:jc w:val="center"/>
              <w:rPr>
                <w:sz w:val="24"/>
                <w:szCs w:val="24"/>
                <w:lang w:val="ru-RU"/>
              </w:rPr>
            </w:pPr>
          </w:p>
        </w:tc>
        <w:tc>
          <w:tcPr>
            <w:tcW w:w="2605" w:type="dxa"/>
          </w:tcPr>
          <w:p w:rsidR="00D22785" w:rsidRPr="00A820FE" w:rsidRDefault="00D22785" w:rsidP="00D22785">
            <w:pPr>
              <w:tabs>
                <w:tab w:val="left" w:pos="142"/>
              </w:tabs>
              <w:rPr>
                <w:sz w:val="24"/>
                <w:szCs w:val="24"/>
                <w:lang w:val="ru-RU"/>
              </w:rPr>
            </w:pPr>
            <w:r>
              <w:rPr>
                <w:sz w:val="24"/>
                <w:szCs w:val="24"/>
                <w:lang w:val="ru-RU"/>
              </w:rPr>
              <w:t>Поддон</w:t>
            </w:r>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r w:rsidR="00D22785" w:rsidTr="00A820FE">
        <w:tc>
          <w:tcPr>
            <w:tcW w:w="2605" w:type="dxa"/>
            <w:vMerge/>
          </w:tcPr>
          <w:p w:rsidR="00D22785" w:rsidRPr="00A820FE" w:rsidRDefault="00D22785" w:rsidP="00A820FE">
            <w:pPr>
              <w:tabs>
                <w:tab w:val="left" w:pos="142"/>
              </w:tabs>
              <w:jc w:val="center"/>
              <w:rPr>
                <w:sz w:val="24"/>
                <w:szCs w:val="24"/>
                <w:lang w:val="ru-RU"/>
              </w:rPr>
            </w:pPr>
          </w:p>
        </w:tc>
        <w:tc>
          <w:tcPr>
            <w:tcW w:w="2605" w:type="dxa"/>
          </w:tcPr>
          <w:p w:rsidR="00D22785" w:rsidRPr="00A820FE" w:rsidRDefault="00D22785" w:rsidP="00D22785">
            <w:pPr>
              <w:tabs>
                <w:tab w:val="left" w:pos="142"/>
              </w:tabs>
              <w:rPr>
                <w:sz w:val="24"/>
                <w:szCs w:val="24"/>
                <w:lang w:val="ru-RU"/>
              </w:rPr>
            </w:pPr>
            <w:r>
              <w:rPr>
                <w:sz w:val="24"/>
                <w:szCs w:val="24"/>
                <w:lang w:val="ru-RU"/>
              </w:rPr>
              <w:t>Обратный клапан</w:t>
            </w:r>
          </w:p>
        </w:tc>
        <w:tc>
          <w:tcPr>
            <w:tcW w:w="2605" w:type="dxa"/>
          </w:tcPr>
          <w:p w:rsidR="00D22785" w:rsidRPr="00A820FE" w:rsidRDefault="00D22785" w:rsidP="00A820FE">
            <w:pPr>
              <w:tabs>
                <w:tab w:val="left" w:pos="142"/>
              </w:tabs>
              <w:jc w:val="center"/>
              <w:rPr>
                <w:sz w:val="24"/>
                <w:szCs w:val="24"/>
                <w:lang w:val="ru-RU"/>
              </w:rPr>
            </w:pPr>
          </w:p>
        </w:tc>
        <w:tc>
          <w:tcPr>
            <w:tcW w:w="2606" w:type="dxa"/>
          </w:tcPr>
          <w:p w:rsidR="00D22785" w:rsidRPr="00A820FE" w:rsidRDefault="00D22785" w:rsidP="00A820FE">
            <w:pPr>
              <w:tabs>
                <w:tab w:val="left" w:pos="142"/>
              </w:tabs>
              <w:jc w:val="center"/>
              <w:rPr>
                <w:sz w:val="24"/>
                <w:szCs w:val="24"/>
                <w:lang w:val="ru-RU"/>
              </w:rPr>
            </w:pPr>
          </w:p>
        </w:tc>
      </w:tr>
    </w:tbl>
    <w:p w:rsidR="00A820FE" w:rsidRDefault="00A820FE" w:rsidP="003B36F0">
      <w:pPr>
        <w:tabs>
          <w:tab w:val="left" w:pos="142"/>
        </w:tabs>
        <w:ind w:left="-851" w:firstLine="851"/>
        <w:rPr>
          <w:lang w:val="ru-RU"/>
        </w:rPr>
      </w:pPr>
    </w:p>
    <w:p w:rsidR="00D22785" w:rsidRDefault="00D22785" w:rsidP="003B36F0">
      <w:pPr>
        <w:tabs>
          <w:tab w:val="left" w:pos="142"/>
        </w:tabs>
        <w:ind w:left="-851" w:firstLine="851"/>
        <w:rPr>
          <w:lang w:val="ru-RU"/>
        </w:rPr>
      </w:pPr>
    </w:p>
    <w:tbl>
      <w:tblPr>
        <w:tblStyle w:val="a4"/>
        <w:tblW w:w="10421" w:type="dxa"/>
        <w:tblInd w:w="108" w:type="dxa"/>
        <w:tblLook w:val="04A0" w:firstRow="1" w:lastRow="0" w:firstColumn="1" w:lastColumn="0" w:noHBand="0" w:noVBand="1"/>
      </w:tblPr>
      <w:tblGrid>
        <w:gridCol w:w="2605"/>
        <w:gridCol w:w="2605"/>
        <w:gridCol w:w="2605"/>
        <w:gridCol w:w="2606"/>
      </w:tblGrid>
      <w:tr w:rsidR="00D22785" w:rsidTr="009A2E90">
        <w:tc>
          <w:tcPr>
            <w:tcW w:w="10421" w:type="dxa"/>
            <w:gridSpan w:val="4"/>
          </w:tcPr>
          <w:p w:rsidR="00D22785" w:rsidRPr="00D22785" w:rsidRDefault="00D22785" w:rsidP="00D22785">
            <w:pPr>
              <w:tabs>
                <w:tab w:val="left" w:pos="142"/>
              </w:tabs>
              <w:jc w:val="center"/>
              <w:rPr>
                <w:b/>
                <w:lang w:val="ru-RU"/>
              </w:rPr>
            </w:pPr>
            <w:r w:rsidRPr="00D22785">
              <w:rPr>
                <w:b/>
                <w:sz w:val="28"/>
                <w:lang w:val="ru-RU"/>
              </w:rPr>
              <w:lastRenderedPageBreak/>
              <w:t>ОСЕВЫЕ ВЕНТИЛЯТОРЫ</w:t>
            </w:r>
          </w:p>
        </w:tc>
      </w:tr>
      <w:tr w:rsidR="00D22785" w:rsidTr="00D22785">
        <w:tc>
          <w:tcPr>
            <w:tcW w:w="2605" w:type="dxa"/>
            <w:vAlign w:val="center"/>
          </w:tcPr>
          <w:p w:rsidR="00D22785" w:rsidRPr="00D22785" w:rsidRDefault="00D22785" w:rsidP="00D22785">
            <w:pPr>
              <w:tabs>
                <w:tab w:val="left" w:pos="142"/>
              </w:tabs>
              <w:rPr>
                <w:sz w:val="24"/>
                <w:szCs w:val="24"/>
                <w:lang w:val="ru-RU"/>
              </w:rPr>
            </w:pPr>
            <w:r w:rsidRPr="00D22785">
              <w:rPr>
                <w:sz w:val="24"/>
                <w:szCs w:val="24"/>
                <w:lang w:val="ru-RU"/>
              </w:rPr>
              <w:t>Общепромышленное</w:t>
            </w: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Сталь</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Align w:val="center"/>
          </w:tcPr>
          <w:p w:rsidR="00D22785" w:rsidRPr="00D22785" w:rsidRDefault="00D22785" w:rsidP="00D22785">
            <w:pPr>
              <w:tabs>
                <w:tab w:val="left" w:pos="142"/>
              </w:tabs>
              <w:rPr>
                <w:sz w:val="24"/>
                <w:szCs w:val="24"/>
                <w:lang w:val="ru-RU"/>
              </w:rPr>
            </w:pPr>
            <w:r w:rsidRPr="00D22785">
              <w:rPr>
                <w:sz w:val="24"/>
                <w:szCs w:val="24"/>
                <w:lang w:val="ru-RU"/>
              </w:rPr>
              <w:t>Взрывозащищенное</w:t>
            </w: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Разнородные металлы</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val="restart"/>
            <w:vAlign w:val="center"/>
          </w:tcPr>
          <w:p w:rsidR="00D22785" w:rsidRPr="00D22785" w:rsidRDefault="00D22785" w:rsidP="00D22785">
            <w:pPr>
              <w:tabs>
                <w:tab w:val="left" w:pos="142"/>
              </w:tabs>
              <w:rPr>
                <w:sz w:val="24"/>
                <w:szCs w:val="24"/>
                <w:lang w:val="ru-RU"/>
              </w:rPr>
            </w:pPr>
            <w:proofErr w:type="spellStart"/>
            <w:r w:rsidRPr="00D22785">
              <w:rPr>
                <w:sz w:val="24"/>
                <w:szCs w:val="24"/>
                <w:lang w:val="ru-RU"/>
              </w:rPr>
              <w:t>Дымоудаления</w:t>
            </w:r>
            <w:proofErr w:type="spellEnd"/>
          </w:p>
        </w:tc>
        <w:tc>
          <w:tcPr>
            <w:tcW w:w="2605" w:type="dxa"/>
          </w:tcPr>
          <w:p w:rsidR="00D22785" w:rsidRPr="00D22785" w:rsidRDefault="00D22785" w:rsidP="003819CF">
            <w:pPr>
              <w:tabs>
                <w:tab w:val="left" w:pos="142"/>
              </w:tabs>
              <w:rPr>
                <w:sz w:val="24"/>
                <w:szCs w:val="24"/>
                <w:lang w:val="ru-RU"/>
              </w:rPr>
            </w:pPr>
            <w:r w:rsidRPr="00D22785">
              <w:rPr>
                <w:sz w:val="24"/>
                <w:szCs w:val="24"/>
                <w:lang w:val="ru-RU"/>
              </w:rPr>
              <w:t>400 градусов</w:t>
            </w:r>
            <w:proofErr w:type="gramStart"/>
            <w:r w:rsidRPr="00D22785">
              <w:rPr>
                <w:sz w:val="24"/>
                <w:szCs w:val="24"/>
                <w:lang w:val="ru-RU"/>
              </w:rPr>
              <w:t xml:space="preserve"> С</w:t>
            </w:r>
            <w:proofErr w:type="gramEnd"/>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Pr="00D22785" w:rsidRDefault="00D22785" w:rsidP="003B36F0">
            <w:pPr>
              <w:tabs>
                <w:tab w:val="left" w:pos="142"/>
              </w:tabs>
              <w:rPr>
                <w:sz w:val="24"/>
                <w:szCs w:val="24"/>
                <w:lang w:val="ru-RU"/>
              </w:rPr>
            </w:pPr>
          </w:p>
        </w:tc>
        <w:tc>
          <w:tcPr>
            <w:tcW w:w="2605" w:type="dxa"/>
          </w:tcPr>
          <w:p w:rsidR="00D22785" w:rsidRPr="00D22785" w:rsidRDefault="00D22785" w:rsidP="003819CF">
            <w:pPr>
              <w:tabs>
                <w:tab w:val="left" w:pos="142"/>
              </w:tabs>
              <w:rPr>
                <w:sz w:val="24"/>
                <w:szCs w:val="24"/>
                <w:lang w:val="ru-RU"/>
              </w:rPr>
            </w:pPr>
            <w:r w:rsidRPr="00D22785">
              <w:rPr>
                <w:sz w:val="24"/>
                <w:szCs w:val="24"/>
                <w:lang w:val="ru-RU"/>
              </w:rPr>
              <w:t>600 градусов</w:t>
            </w:r>
            <w:proofErr w:type="gramStart"/>
            <w:r w:rsidRPr="00D22785">
              <w:rPr>
                <w:sz w:val="24"/>
                <w:szCs w:val="24"/>
                <w:lang w:val="ru-RU"/>
              </w:rPr>
              <w:t xml:space="preserve"> С</w:t>
            </w:r>
            <w:proofErr w:type="gramEnd"/>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tcPr>
          <w:p w:rsidR="00D22785" w:rsidRPr="00D22785" w:rsidRDefault="00D22785" w:rsidP="003B36F0">
            <w:pPr>
              <w:tabs>
                <w:tab w:val="left" w:pos="142"/>
              </w:tabs>
              <w:rPr>
                <w:sz w:val="24"/>
                <w:lang w:val="ru-RU"/>
              </w:rPr>
            </w:pPr>
            <w:r w:rsidRPr="00D22785">
              <w:rPr>
                <w:sz w:val="24"/>
                <w:lang w:val="ru-RU"/>
              </w:rPr>
              <w:t>Для подпора воздуха</w:t>
            </w:r>
          </w:p>
        </w:tc>
        <w:tc>
          <w:tcPr>
            <w:tcW w:w="2605" w:type="dxa"/>
          </w:tcPr>
          <w:p w:rsidR="00D22785" w:rsidRPr="00D22785" w:rsidRDefault="00D22785" w:rsidP="003B36F0">
            <w:pPr>
              <w:tabs>
                <w:tab w:val="left" w:pos="142"/>
              </w:tabs>
              <w:rPr>
                <w:sz w:val="24"/>
                <w:lang w:val="ru-RU"/>
              </w:rPr>
            </w:pP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tcPr>
          <w:p w:rsidR="00D22785" w:rsidRPr="00D22785" w:rsidRDefault="00D22785" w:rsidP="003B36F0">
            <w:pPr>
              <w:tabs>
                <w:tab w:val="left" w:pos="142"/>
              </w:tabs>
              <w:rPr>
                <w:sz w:val="24"/>
                <w:lang w:val="ru-RU"/>
              </w:rPr>
            </w:pPr>
            <w:r w:rsidRPr="00D22785">
              <w:rPr>
                <w:sz w:val="24"/>
                <w:lang w:val="ru-RU"/>
              </w:rPr>
              <w:t>Крышный осевой вентилятор для подпора воздуха</w:t>
            </w:r>
          </w:p>
        </w:tc>
        <w:tc>
          <w:tcPr>
            <w:tcW w:w="2605" w:type="dxa"/>
          </w:tcPr>
          <w:p w:rsidR="00D22785" w:rsidRPr="00D22785" w:rsidRDefault="00D22785" w:rsidP="003B36F0">
            <w:pPr>
              <w:tabs>
                <w:tab w:val="left" w:pos="142"/>
              </w:tabs>
              <w:rPr>
                <w:sz w:val="24"/>
                <w:lang w:val="ru-RU"/>
              </w:rPr>
            </w:pP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095695">
        <w:tc>
          <w:tcPr>
            <w:tcW w:w="5210" w:type="dxa"/>
            <w:gridSpan w:val="2"/>
          </w:tcPr>
          <w:p w:rsidR="00D22785" w:rsidRPr="00D22785" w:rsidRDefault="00D22785" w:rsidP="003B36F0">
            <w:pPr>
              <w:tabs>
                <w:tab w:val="left" w:pos="142"/>
              </w:tabs>
              <w:rPr>
                <w:sz w:val="24"/>
                <w:lang w:val="ru-RU"/>
              </w:rPr>
            </w:pPr>
            <w:r w:rsidRPr="00D22785">
              <w:rPr>
                <w:sz w:val="24"/>
                <w:szCs w:val="24"/>
                <w:lang w:val="ru-RU"/>
              </w:rPr>
              <w:t>Расход воздуха, м</w:t>
            </w:r>
            <w:r w:rsidRPr="00D22785">
              <w:rPr>
                <w:sz w:val="24"/>
                <w:szCs w:val="24"/>
                <w:vertAlign w:val="superscript"/>
                <w:lang w:val="ru-RU"/>
              </w:rPr>
              <w:t>3</w:t>
            </w:r>
            <w:r w:rsidRPr="00D22785">
              <w:rPr>
                <w:sz w:val="24"/>
                <w:szCs w:val="24"/>
                <w:lang w:val="ru-RU"/>
              </w:rPr>
              <w:t>/ч</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1D4698">
        <w:tc>
          <w:tcPr>
            <w:tcW w:w="5210" w:type="dxa"/>
            <w:gridSpan w:val="2"/>
          </w:tcPr>
          <w:p w:rsidR="00D22785" w:rsidRPr="00D22785" w:rsidRDefault="00D22785" w:rsidP="003B36F0">
            <w:pPr>
              <w:tabs>
                <w:tab w:val="left" w:pos="142"/>
              </w:tabs>
              <w:rPr>
                <w:sz w:val="24"/>
                <w:lang w:val="ru-RU"/>
              </w:rPr>
            </w:pPr>
            <w:r w:rsidRPr="00D22785">
              <w:rPr>
                <w:sz w:val="24"/>
                <w:szCs w:val="24"/>
                <w:lang w:val="ru-RU"/>
              </w:rPr>
              <w:t>Напор воздуха, Па</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val="restart"/>
            <w:vAlign w:val="center"/>
          </w:tcPr>
          <w:p w:rsidR="00D22785" w:rsidRDefault="00D22785" w:rsidP="00D22785">
            <w:pPr>
              <w:tabs>
                <w:tab w:val="left" w:pos="142"/>
              </w:tabs>
              <w:rPr>
                <w:lang w:val="ru-RU"/>
              </w:rPr>
            </w:pPr>
            <w:r>
              <w:rPr>
                <w:sz w:val="24"/>
                <w:szCs w:val="24"/>
                <w:lang w:val="ru-RU"/>
              </w:rPr>
              <w:t>Комплектация</w:t>
            </w:r>
          </w:p>
        </w:tc>
        <w:tc>
          <w:tcPr>
            <w:tcW w:w="2605" w:type="dxa"/>
          </w:tcPr>
          <w:p w:rsidR="00D22785" w:rsidRDefault="00D22785" w:rsidP="003B36F0">
            <w:pPr>
              <w:tabs>
                <w:tab w:val="left" w:pos="142"/>
              </w:tabs>
              <w:rPr>
                <w:lang w:val="ru-RU"/>
              </w:rPr>
            </w:pPr>
            <w:r>
              <w:rPr>
                <w:lang w:val="ru-RU"/>
              </w:rPr>
              <w:t>С обратным клапаном</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Default="00D22785" w:rsidP="003B36F0">
            <w:pPr>
              <w:tabs>
                <w:tab w:val="left" w:pos="142"/>
              </w:tabs>
              <w:rPr>
                <w:lang w:val="ru-RU"/>
              </w:rPr>
            </w:pPr>
          </w:p>
        </w:tc>
        <w:tc>
          <w:tcPr>
            <w:tcW w:w="2605" w:type="dxa"/>
          </w:tcPr>
          <w:p w:rsidR="00D22785" w:rsidRDefault="00D22785" w:rsidP="003B36F0">
            <w:pPr>
              <w:tabs>
                <w:tab w:val="left" w:pos="142"/>
              </w:tabs>
              <w:rPr>
                <w:lang w:val="ru-RU"/>
              </w:rPr>
            </w:pPr>
            <w:r>
              <w:rPr>
                <w:lang w:val="ru-RU"/>
              </w:rPr>
              <w:t>Без обратного клапана</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8977AB">
        <w:tc>
          <w:tcPr>
            <w:tcW w:w="10421" w:type="dxa"/>
            <w:gridSpan w:val="4"/>
          </w:tcPr>
          <w:p w:rsidR="00D22785" w:rsidRDefault="00D22785" w:rsidP="00D22785">
            <w:pPr>
              <w:tabs>
                <w:tab w:val="left" w:pos="142"/>
              </w:tabs>
              <w:jc w:val="center"/>
              <w:rPr>
                <w:lang w:val="ru-RU"/>
              </w:rPr>
            </w:pPr>
            <w:r>
              <w:rPr>
                <w:b/>
                <w:sz w:val="28"/>
                <w:lang w:val="ru-RU"/>
              </w:rPr>
              <w:t>КАНАЛЬН</w:t>
            </w:r>
            <w:r w:rsidRPr="00D22785">
              <w:rPr>
                <w:b/>
                <w:sz w:val="28"/>
                <w:lang w:val="ru-RU"/>
              </w:rPr>
              <w:t>ЫЕ ВЕНТИЛЯТОРЫ</w:t>
            </w:r>
          </w:p>
        </w:tc>
      </w:tr>
      <w:tr w:rsidR="00D22785" w:rsidTr="00D22785">
        <w:tc>
          <w:tcPr>
            <w:tcW w:w="2605" w:type="dxa"/>
            <w:vMerge w:val="restart"/>
            <w:vAlign w:val="center"/>
          </w:tcPr>
          <w:p w:rsidR="00D22785" w:rsidRPr="00D22785" w:rsidRDefault="00D22785" w:rsidP="00D22785">
            <w:pPr>
              <w:tabs>
                <w:tab w:val="left" w:pos="142"/>
              </w:tabs>
              <w:rPr>
                <w:sz w:val="24"/>
                <w:szCs w:val="24"/>
                <w:lang w:val="ru-RU"/>
              </w:rPr>
            </w:pPr>
            <w:r w:rsidRPr="00D22785">
              <w:rPr>
                <w:sz w:val="24"/>
                <w:szCs w:val="24"/>
                <w:lang w:val="ru-RU"/>
              </w:rPr>
              <w:t>Вентиляторы прямоугольного сечения</w:t>
            </w: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Радиальный прямоточный</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Pr="00D22785" w:rsidRDefault="00D22785" w:rsidP="003B36F0">
            <w:pPr>
              <w:tabs>
                <w:tab w:val="left" w:pos="142"/>
              </w:tabs>
              <w:rPr>
                <w:sz w:val="24"/>
                <w:szCs w:val="24"/>
                <w:lang w:val="ru-RU"/>
              </w:rPr>
            </w:pP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В изолированном корпусе</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Pr="00D22785" w:rsidRDefault="00D22785" w:rsidP="003B36F0">
            <w:pPr>
              <w:tabs>
                <w:tab w:val="left" w:pos="142"/>
              </w:tabs>
              <w:rPr>
                <w:sz w:val="24"/>
                <w:szCs w:val="24"/>
                <w:lang w:val="ru-RU"/>
              </w:rPr>
            </w:pP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С вперед загнутыми лопатками</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Pr="00D22785" w:rsidRDefault="00D22785" w:rsidP="003B36F0">
            <w:pPr>
              <w:tabs>
                <w:tab w:val="left" w:pos="142"/>
              </w:tabs>
              <w:rPr>
                <w:sz w:val="24"/>
                <w:szCs w:val="24"/>
                <w:lang w:val="ru-RU"/>
              </w:rPr>
            </w:pPr>
          </w:p>
        </w:tc>
        <w:tc>
          <w:tcPr>
            <w:tcW w:w="2605" w:type="dxa"/>
          </w:tcPr>
          <w:p w:rsidR="00D22785" w:rsidRPr="00D22785" w:rsidRDefault="00D22785" w:rsidP="00D22785">
            <w:pPr>
              <w:tabs>
                <w:tab w:val="left" w:pos="142"/>
              </w:tabs>
              <w:rPr>
                <w:sz w:val="24"/>
                <w:szCs w:val="24"/>
                <w:lang w:val="ru-RU"/>
              </w:rPr>
            </w:pPr>
            <w:r w:rsidRPr="00D22785">
              <w:rPr>
                <w:sz w:val="24"/>
                <w:szCs w:val="24"/>
                <w:lang w:val="ru-RU"/>
              </w:rPr>
              <w:t xml:space="preserve">С </w:t>
            </w:r>
            <w:r w:rsidRPr="00D22785">
              <w:rPr>
                <w:sz w:val="24"/>
                <w:szCs w:val="24"/>
                <w:lang w:val="ru-RU"/>
              </w:rPr>
              <w:t>назад</w:t>
            </w:r>
            <w:r w:rsidRPr="00D22785">
              <w:rPr>
                <w:sz w:val="24"/>
                <w:szCs w:val="24"/>
                <w:lang w:val="ru-RU"/>
              </w:rPr>
              <w:t xml:space="preserve"> загнутыми лопатками</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tcPr>
          <w:p w:rsidR="00D22785" w:rsidRPr="00D22785" w:rsidRDefault="00D22785" w:rsidP="00D22785">
            <w:pPr>
              <w:tabs>
                <w:tab w:val="left" w:pos="142"/>
              </w:tabs>
              <w:rPr>
                <w:sz w:val="24"/>
                <w:szCs w:val="24"/>
                <w:lang w:val="ru-RU"/>
              </w:rPr>
            </w:pPr>
            <w:r w:rsidRPr="00D22785">
              <w:rPr>
                <w:sz w:val="24"/>
                <w:szCs w:val="24"/>
                <w:lang w:val="ru-RU"/>
              </w:rPr>
              <w:t xml:space="preserve">Вентиляторы </w:t>
            </w:r>
            <w:r w:rsidRPr="00D22785">
              <w:rPr>
                <w:sz w:val="24"/>
                <w:szCs w:val="24"/>
                <w:lang w:val="ru-RU"/>
              </w:rPr>
              <w:t>квадратного</w:t>
            </w:r>
            <w:r w:rsidRPr="00D22785">
              <w:rPr>
                <w:sz w:val="24"/>
                <w:szCs w:val="24"/>
                <w:lang w:val="ru-RU"/>
              </w:rPr>
              <w:t xml:space="preserve"> сечения</w:t>
            </w:r>
          </w:p>
        </w:tc>
        <w:tc>
          <w:tcPr>
            <w:tcW w:w="2605" w:type="dxa"/>
          </w:tcPr>
          <w:p w:rsidR="00D22785" w:rsidRPr="00D22785" w:rsidRDefault="00D22785" w:rsidP="00D22785">
            <w:pPr>
              <w:tabs>
                <w:tab w:val="left" w:pos="142"/>
              </w:tabs>
              <w:rPr>
                <w:sz w:val="24"/>
                <w:szCs w:val="24"/>
                <w:lang w:val="ru-RU"/>
              </w:rPr>
            </w:pPr>
            <w:r w:rsidRPr="00D22785">
              <w:rPr>
                <w:sz w:val="24"/>
                <w:szCs w:val="24"/>
                <w:lang w:val="ru-RU"/>
              </w:rPr>
              <w:t xml:space="preserve">Радиальный </w:t>
            </w:r>
            <w:r w:rsidRPr="00D22785">
              <w:rPr>
                <w:sz w:val="24"/>
                <w:szCs w:val="24"/>
                <w:lang w:val="ru-RU"/>
              </w:rPr>
              <w:t>квадратный</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tcPr>
          <w:p w:rsidR="00D22785" w:rsidRPr="00D22785" w:rsidRDefault="00D22785" w:rsidP="00D22785">
            <w:pPr>
              <w:tabs>
                <w:tab w:val="left" w:pos="142"/>
              </w:tabs>
              <w:rPr>
                <w:sz w:val="24"/>
                <w:szCs w:val="24"/>
                <w:lang w:val="ru-RU"/>
              </w:rPr>
            </w:pPr>
            <w:r w:rsidRPr="00D22785">
              <w:rPr>
                <w:sz w:val="24"/>
                <w:szCs w:val="24"/>
                <w:lang w:val="ru-RU"/>
              </w:rPr>
              <w:t>Вентиляторы к</w:t>
            </w:r>
            <w:r w:rsidRPr="00D22785">
              <w:rPr>
                <w:sz w:val="24"/>
                <w:szCs w:val="24"/>
                <w:lang w:val="ru-RU"/>
              </w:rPr>
              <w:t>руглого</w:t>
            </w:r>
            <w:r w:rsidRPr="00D22785">
              <w:rPr>
                <w:sz w:val="24"/>
                <w:szCs w:val="24"/>
                <w:lang w:val="ru-RU"/>
              </w:rPr>
              <w:t xml:space="preserve"> сечения</w:t>
            </w:r>
          </w:p>
        </w:tc>
        <w:tc>
          <w:tcPr>
            <w:tcW w:w="2605" w:type="dxa"/>
          </w:tcPr>
          <w:p w:rsidR="00D22785" w:rsidRPr="00D22785" w:rsidRDefault="00D22785" w:rsidP="00D22785">
            <w:pPr>
              <w:tabs>
                <w:tab w:val="left" w:pos="142"/>
              </w:tabs>
              <w:rPr>
                <w:sz w:val="24"/>
                <w:szCs w:val="24"/>
                <w:lang w:val="ru-RU"/>
              </w:rPr>
            </w:pPr>
            <w:r w:rsidRPr="00D22785">
              <w:rPr>
                <w:sz w:val="24"/>
                <w:szCs w:val="24"/>
                <w:lang w:val="ru-RU"/>
              </w:rPr>
              <w:t>Радиальный к</w:t>
            </w:r>
            <w:r w:rsidRPr="00D22785">
              <w:rPr>
                <w:sz w:val="24"/>
                <w:szCs w:val="24"/>
                <w:lang w:val="ru-RU"/>
              </w:rPr>
              <w:t>руглый</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0319A7">
        <w:tc>
          <w:tcPr>
            <w:tcW w:w="5210" w:type="dxa"/>
            <w:gridSpan w:val="2"/>
          </w:tcPr>
          <w:p w:rsidR="00D22785" w:rsidRPr="00D22785" w:rsidRDefault="00D22785" w:rsidP="003B36F0">
            <w:pPr>
              <w:tabs>
                <w:tab w:val="left" w:pos="142"/>
              </w:tabs>
              <w:rPr>
                <w:sz w:val="24"/>
                <w:szCs w:val="24"/>
                <w:lang w:val="ru-RU"/>
              </w:rPr>
            </w:pPr>
            <w:r w:rsidRPr="00D22785">
              <w:rPr>
                <w:sz w:val="24"/>
                <w:szCs w:val="24"/>
                <w:lang w:val="ru-RU"/>
              </w:rPr>
              <w:t>Расход воздуха, м</w:t>
            </w:r>
            <w:r w:rsidRPr="00D22785">
              <w:rPr>
                <w:sz w:val="24"/>
                <w:szCs w:val="24"/>
                <w:vertAlign w:val="superscript"/>
                <w:lang w:val="ru-RU"/>
              </w:rPr>
              <w:t>3</w:t>
            </w:r>
            <w:r w:rsidRPr="00D22785">
              <w:rPr>
                <w:sz w:val="24"/>
                <w:szCs w:val="24"/>
                <w:lang w:val="ru-RU"/>
              </w:rPr>
              <w:t>/ч</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1979FE">
        <w:tc>
          <w:tcPr>
            <w:tcW w:w="5210" w:type="dxa"/>
            <w:gridSpan w:val="2"/>
          </w:tcPr>
          <w:p w:rsidR="00D22785" w:rsidRPr="00D22785" w:rsidRDefault="00D22785" w:rsidP="003B36F0">
            <w:pPr>
              <w:tabs>
                <w:tab w:val="left" w:pos="142"/>
              </w:tabs>
              <w:rPr>
                <w:sz w:val="24"/>
                <w:szCs w:val="24"/>
                <w:lang w:val="ru-RU"/>
              </w:rPr>
            </w:pPr>
            <w:r w:rsidRPr="00D22785">
              <w:rPr>
                <w:sz w:val="24"/>
                <w:szCs w:val="24"/>
                <w:lang w:val="ru-RU"/>
              </w:rPr>
              <w:t>Напор воздуха, Па</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val="restart"/>
          </w:tcPr>
          <w:p w:rsidR="00D22785" w:rsidRPr="00D22785" w:rsidRDefault="00D22785" w:rsidP="003B36F0">
            <w:pPr>
              <w:tabs>
                <w:tab w:val="left" w:pos="142"/>
              </w:tabs>
              <w:rPr>
                <w:sz w:val="24"/>
                <w:szCs w:val="24"/>
                <w:lang w:val="ru-RU"/>
              </w:rPr>
            </w:pPr>
            <w:r w:rsidRPr="00D22785">
              <w:rPr>
                <w:sz w:val="24"/>
                <w:szCs w:val="24"/>
                <w:lang w:val="ru-RU"/>
              </w:rPr>
              <w:t>Комплектация</w:t>
            </w: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С обратным клапаном</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Pr="00D22785" w:rsidRDefault="00D22785" w:rsidP="003B36F0">
            <w:pPr>
              <w:tabs>
                <w:tab w:val="left" w:pos="142"/>
              </w:tabs>
              <w:rPr>
                <w:sz w:val="24"/>
                <w:szCs w:val="24"/>
                <w:lang w:val="ru-RU"/>
              </w:rPr>
            </w:pPr>
          </w:p>
        </w:tc>
        <w:tc>
          <w:tcPr>
            <w:tcW w:w="2605" w:type="dxa"/>
          </w:tcPr>
          <w:p w:rsidR="00D22785" w:rsidRPr="00D22785" w:rsidRDefault="00D22785" w:rsidP="00D22785">
            <w:pPr>
              <w:tabs>
                <w:tab w:val="left" w:pos="142"/>
              </w:tabs>
              <w:rPr>
                <w:sz w:val="24"/>
                <w:szCs w:val="24"/>
                <w:lang w:val="ru-RU"/>
              </w:rPr>
            </w:pPr>
            <w:r w:rsidRPr="00D22785">
              <w:rPr>
                <w:sz w:val="24"/>
                <w:szCs w:val="24"/>
                <w:lang w:val="ru-RU"/>
              </w:rPr>
              <w:t>с автоматикой</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r w:rsidR="00D22785" w:rsidTr="00D22785">
        <w:tc>
          <w:tcPr>
            <w:tcW w:w="2605" w:type="dxa"/>
            <w:vMerge/>
          </w:tcPr>
          <w:p w:rsidR="00D22785" w:rsidRPr="00D22785" w:rsidRDefault="00D22785" w:rsidP="003B36F0">
            <w:pPr>
              <w:tabs>
                <w:tab w:val="left" w:pos="142"/>
              </w:tabs>
              <w:rPr>
                <w:sz w:val="24"/>
                <w:szCs w:val="24"/>
                <w:lang w:val="ru-RU"/>
              </w:rPr>
            </w:pPr>
          </w:p>
        </w:tc>
        <w:tc>
          <w:tcPr>
            <w:tcW w:w="2605" w:type="dxa"/>
          </w:tcPr>
          <w:p w:rsidR="00D22785" w:rsidRPr="00D22785" w:rsidRDefault="00D22785" w:rsidP="003B36F0">
            <w:pPr>
              <w:tabs>
                <w:tab w:val="left" w:pos="142"/>
              </w:tabs>
              <w:rPr>
                <w:sz w:val="24"/>
                <w:szCs w:val="24"/>
                <w:lang w:val="ru-RU"/>
              </w:rPr>
            </w:pPr>
            <w:r w:rsidRPr="00D22785">
              <w:rPr>
                <w:sz w:val="24"/>
                <w:szCs w:val="24"/>
                <w:lang w:val="ru-RU"/>
              </w:rPr>
              <w:t>С гибкими вставками</w:t>
            </w:r>
          </w:p>
        </w:tc>
        <w:tc>
          <w:tcPr>
            <w:tcW w:w="2605" w:type="dxa"/>
          </w:tcPr>
          <w:p w:rsidR="00D22785" w:rsidRDefault="00D22785" w:rsidP="003B36F0">
            <w:pPr>
              <w:tabs>
                <w:tab w:val="left" w:pos="142"/>
              </w:tabs>
              <w:rPr>
                <w:lang w:val="ru-RU"/>
              </w:rPr>
            </w:pPr>
          </w:p>
        </w:tc>
        <w:tc>
          <w:tcPr>
            <w:tcW w:w="2606" w:type="dxa"/>
          </w:tcPr>
          <w:p w:rsidR="00D22785" w:rsidRDefault="00D22785" w:rsidP="003B36F0">
            <w:pPr>
              <w:tabs>
                <w:tab w:val="left" w:pos="142"/>
              </w:tabs>
              <w:rPr>
                <w:lang w:val="ru-RU"/>
              </w:rPr>
            </w:pPr>
          </w:p>
        </w:tc>
      </w:tr>
    </w:tbl>
    <w:p w:rsidR="00D22785" w:rsidRDefault="00D22785" w:rsidP="003B36F0">
      <w:pPr>
        <w:tabs>
          <w:tab w:val="left" w:pos="142"/>
        </w:tabs>
        <w:ind w:left="-851" w:firstLine="851"/>
        <w:rPr>
          <w:lang w:val="ru-RU"/>
        </w:rPr>
      </w:pPr>
    </w:p>
    <w:p w:rsidR="00D22785" w:rsidRDefault="00D22785" w:rsidP="003B36F0">
      <w:pPr>
        <w:tabs>
          <w:tab w:val="left" w:pos="142"/>
        </w:tabs>
        <w:ind w:left="-851" w:firstLine="851"/>
        <w:rPr>
          <w:lang w:val="ru-RU"/>
        </w:rPr>
      </w:pPr>
    </w:p>
    <w:p w:rsidR="00D22785" w:rsidRDefault="00D22785" w:rsidP="003B36F0">
      <w:pPr>
        <w:tabs>
          <w:tab w:val="left" w:pos="142"/>
        </w:tabs>
        <w:ind w:left="-851" w:firstLine="851"/>
        <w:rPr>
          <w:lang w:val="ru-RU"/>
        </w:rPr>
      </w:pPr>
    </w:p>
    <w:p w:rsidR="00D22785" w:rsidRDefault="00D22785" w:rsidP="003B36F0">
      <w:pPr>
        <w:tabs>
          <w:tab w:val="left" w:pos="142"/>
        </w:tabs>
        <w:ind w:left="-851" w:firstLine="851"/>
        <w:rPr>
          <w:lang w:val="ru-RU"/>
        </w:rPr>
      </w:pPr>
    </w:p>
    <w:p w:rsidR="00D22785" w:rsidRDefault="00D22785" w:rsidP="003B36F0">
      <w:pPr>
        <w:tabs>
          <w:tab w:val="left" w:pos="142"/>
        </w:tabs>
        <w:ind w:left="-851" w:firstLine="851"/>
        <w:rPr>
          <w:lang w:val="ru-RU"/>
        </w:rPr>
      </w:pPr>
    </w:p>
    <w:p w:rsidR="00D22785" w:rsidRDefault="00D22785" w:rsidP="003B36F0">
      <w:pPr>
        <w:tabs>
          <w:tab w:val="left" w:pos="142"/>
        </w:tabs>
        <w:ind w:left="-851" w:firstLine="851"/>
        <w:rPr>
          <w:lang w:val="ru-RU"/>
        </w:rPr>
      </w:pPr>
    </w:p>
    <w:p w:rsidR="00D22785" w:rsidRDefault="00D22785" w:rsidP="003B36F0">
      <w:pPr>
        <w:tabs>
          <w:tab w:val="left" w:pos="142"/>
        </w:tabs>
        <w:ind w:left="-851" w:firstLine="851"/>
        <w:rPr>
          <w:lang w:val="ru-RU"/>
        </w:rPr>
      </w:pPr>
      <w:bookmarkStart w:id="0" w:name="_GoBack"/>
      <w:bookmarkEnd w:id="0"/>
    </w:p>
    <w:p w:rsidR="00D22785" w:rsidRDefault="00D22785" w:rsidP="003B36F0">
      <w:pPr>
        <w:tabs>
          <w:tab w:val="left" w:pos="142"/>
        </w:tabs>
        <w:ind w:left="-851" w:firstLine="851"/>
        <w:rPr>
          <w:lang w:val="ru-RU"/>
        </w:rPr>
      </w:pPr>
    </w:p>
    <w:p w:rsidR="00D22785" w:rsidRDefault="00D22785" w:rsidP="00D22785">
      <w:pPr>
        <w:jc w:val="center"/>
        <w:rPr>
          <w:lang w:val="ru-RU"/>
        </w:rPr>
      </w:pPr>
      <w:r w:rsidRPr="004C0BE2">
        <w:rPr>
          <w:lang w:val="ru-RU"/>
        </w:rPr>
        <w:t>По вопросам продаж и поддержки обращайтесь:</w:t>
      </w:r>
    </w:p>
    <w:p w:rsidR="00D22785" w:rsidRPr="00D22785" w:rsidRDefault="00D22785" w:rsidP="00D22785">
      <w:pPr>
        <w:jc w:val="center"/>
        <w:rPr>
          <w:lang w:val="ru-RU"/>
        </w:rPr>
      </w:pPr>
    </w:p>
    <w:tbl>
      <w:tblPr>
        <w:tblW w:w="11563" w:type="dxa"/>
        <w:tblInd w:w="-34" w:type="dxa"/>
        <w:tblLook w:val="04A0" w:firstRow="1" w:lastRow="0" w:firstColumn="1" w:lastColumn="0" w:noHBand="0" w:noVBand="1"/>
      </w:tblPr>
      <w:tblGrid>
        <w:gridCol w:w="2555"/>
        <w:gridCol w:w="2974"/>
        <w:gridCol w:w="2916"/>
        <w:gridCol w:w="3118"/>
      </w:tblGrid>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Архангельск</w:t>
            </w:r>
            <w:proofErr w:type="spellEnd"/>
            <w:r w:rsidRPr="003878C4">
              <w:rPr>
                <w:sz w:val="18"/>
                <w:szCs w:val="18"/>
              </w:rPr>
              <w:t xml:space="preserve"> (8182)63-90-72</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Калининград</w:t>
            </w:r>
            <w:proofErr w:type="spellEnd"/>
            <w:r w:rsidRPr="003878C4">
              <w:rPr>
                <w:sz w:val="18"/>
                <w:szCs w:val="18"/>
              </w:rPr>
              <w:t xml:space="preserve"> (4012)72-03-81</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Нижний</w:t>
            </w:r>
            <w:proofErr w:type="spellEnd"/>
            <w:r w:rsidRPr="003878C4">
              <w:rPr>
                <w:sz w:val="18"/>
                <w:szCs w:val="18"/>
              </w:rPr>
              <w:t xml:space="preserve"> </w:t>
            </w:r>
            <w:proofErr w:type="spellStart"/>
            <w:r w:rsidRPr="003878C4">
              <w:rPr>
                <w:sz w:val="18"/>
                <w:szCs w:val="18"/>
              </w:rPr>
              <w:t>Новгород</w:t>
            </w:r>
            <w:proofErr w:type="spellEnd"/>
            <w:r w:rsidRPr="003878C4">
              <w:rPr>
                <w:sz w:val="18"/>
                <w:szCs w:val="18"/>
              </w:rPr>
              <w:t xml:space="preserve"> (831)429-08-12</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Смоленск</w:t>
            </w:r>
            <w:proofErr w:type="spellEnd"/>
            <w:r w:rsidRPr="003878C4">
              <w:rPr>
                <w:sz w:val="18"/>
                <w:szCs w:val="18"/>
              </w:rPr>
              <w:t xml:space="preserve"> (4812)29-41-54</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Астана</w:t>
            </w:r>
            <w:proofErr w:type="spellEnd"/>
            <w:r w:rsidRPr="003878C4">
              <w:rPr>
                <w:sz w:val="18"/>
                <w:szCs w:val="18"/>
              </w:rPr>
              <w:t xml:space="preserve"> +7(7172)727-132</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Калуга</w:t>
            </w:r>
            <w:proofErr w:type="spellEnd"/>
            <w:r w:rsidRPr="003878C4">
              <w:rPr>
                <w:sz w:val="18"/>
                <w:szCs w:val="18"/>
              </w:rPr>
              <w:t xml:space="preserve"> (4842)92-23-67</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Новокузнецк</w:t>
            </w:r>
            <w:proofErr w:type="spellEnd"/>
            <w:r w:rsidRPr="003878C4">
              <w:rPr>
                <w:sz w:val="18"/>
                <w:szCs w:val="18"/>
              </w:rPr>
              <w:t xml:space="preserve"> (3843)20-46-81</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Сочи</w:t>
            </w:r>
            <w:proofErr w:type="spellEnd"/>
            <w:r w:rsidRPr="003878C4">
              <w:rPr>
                <w:sz w:val="18"/>
                <w:szCs w:val="18"/>
              </w:rPr>
              <w:t xml:space="preserve"> (862)225-72-31</w:t>
            </w:r>
          </w:p>
        </w:tc>
      </w:tr>
      <w:tr w:rsidR="00D22785" w:rsidRPr="00443A66" w:rsidTr="003819CF">
        <w:tc>
          <w:tcPr>
            <w:tcW w:w="2555" w:type="dxa"/>
            <w:shd w:val="clear" w:color="auto" w:fill="auto"/>
          </w:tcPr>
          <w:p w:rsidR="00D22785" w:rsidRPr="003878C4" w:rsidRDefault="00D22785" w:rsidP="003819CF">
            <w:pPr>
              <w:tabs>
                <w:tab w:val="left" w:pos="327"/>
              </w:tabs>
              <w:rPr>
                <w:sz w:val="18"/>
                <w:szCs w:val="18"/>
              </w:rPr>
            </w:pPr>
            <w:proofErr w:type="spellStart"/>
            <w:r w:rsidRPr="003878C4">
              <w:rPr>
                <w:sz w:val="18"/>
                <w:szCs w:val="18"/>
              </w:rPr>
              <w:t>Белгород</w:t>
            </w:r>
            <w:proofErr w:type="spellEnd"/>
            <w:r w:rsidRPr="003878C4">
              <w:rPr>
                <w:sz w:val="18"/>
                <w:szCs w:val="18"/>
              </w:rPr>
              <w:t xml:space="preserve"> (4722)40-23-64</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Кемерово</w:t>
            </w:r>
            <w:proofErr w:type="spellEnd"/>
            <w:r w:rsidRPr="003878C4">
              <w:rPr>
                <w:sz w:val="18"/>
                <w:szCs w:val="18"/>
              </w:rPr>
              <w:t xml:space="preserve"> (3842)65-04-62</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Новосибирск</w:t>
            </w:r>
            <w:proofErr w:type="spellEnd"/>
            <w:r w:rsidRPr="003878C4">
              <w:rPr>
                <w:sz w:val="18"/>
                <w:szCs w:val="18"/>
              </w:rPr>
              <w:t xml:space="preserve"> (383)227-86-73</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Ставрополь</w:t>
            </w:r>
            <w:proofErr w:type="spellEnd"/>
            <w:r w:rsidRPr="003878C4">
              <w:rPr>
                <w:sz w:val="18"/>
                <w:szCs w:val="18"/>
              </w:rPr>
              <w:t xml:space="preserve"> (8652)20-65-13</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Брянск</w:t>
            </w:r>
            <w:proofErr w:type="spellEnd"/>
            <w:r w:rsidRPr="003878C4">
              <w:rPr>
                <w:sz w:val="18"/>
                <w:szCs w:val="18"/>
              </w:rPr>
              <w:t xml:space="preserve"> (4832)59-03-52</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Киров</w:t>
            </w:r>
            <w:proofErr w:type="spellEnd"/>
            <w:r w:rsidRPr="003878C4">
              <w:rPr>
                <w:sz w:val="18"/>
                <w:szCs w:val="18"/>
              </w:rPr>
              <w:t xml:space="preserve"> (8332)68-02-04</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Орел</w:t>
            </w:r>
            <w:proofErr w:type="spellEnd"/>
            <w:r w:rsidRPr="003878C4">
              <w:rPr>
                <w:sz w:val="18"/>
                <w:szCs w:val="18"/>
              </w:rPr>
              <w:t xml:space="preserve"> (4862)44-53-42</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Тверь</w:t>
            </w:r>
            <w:proofErr w:type="spellEnd"/>
            <w:r w:rsidRPr="003878C4">
              <w:rPr>
                <w:sz w:val="18"/>
                <w:szCs w:val="18"/>
              </w:rPr>
              <w:t xml:space="preserve"> (4822)63-31-35</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Владивосток</w:t>
            </w:r>
            <w:proofErr w:type="spellEnd"/>
            <w:r w:rsidRPr="003878C4">
              <w:rPr>
                <w:sz w:val="18"/>
                <w:szCs w:val="18"/>
              </w:rPr>
              <w:t xml:space="preserve"> (423)249-28-31</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Краснодар</w:t>
            </w:r>
            <w:proofErr w:type="spellEnd"/>
            <w:r w:rsidRPr="003878C4">
              <w:rPr>
                <w:sz w:val="18"/>
                <w:szCs w:val="18"/>
              </w:rPr>
              <w:t xml:space="preserve"> (861)203-40-90</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Оренбург</w:t>
            </w:r>
            <w:proofErr w:type="spellEnd"/>
            <w:r w:rsidRPr="003878C4">
              <w:rPr>
                <w:sz w:val="18"/>
                <w:szCs w:val="18"/>
              </w:rPr>
              <w:t xml:space="preserve"> (3532)37-68-04</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Томск</w:t>
            </w:r>
            <w:proofErr w:type="spellEnd"/>
            <w:r w:rsidRPr="003878C4">
              <w:rPr>
                <w:sz w:val="18"/>
                <w:szCs w:val="18"/>
              </w:rPr>
              <w:t xml:space="preserve"> (3822)98-41-53</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Волгоград</w:t>
            </w:r>
            <w:proofErr w:type="spellEnd"/>
            <w:r w:rsidRPr="003878C4">
              <w:rPr>
                <w:sz w:val="18"/>
                <w:szCs w:val="18"/>
              </w:rPr>
              <w:t xml:space="preserve"> (844)278-03-48</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Красноярск</w:t>
            </w:r>
            <w:proofErr w:type="spellEnd"/>
            <w:r w:rsidRPr="003878C4">
              <w:rPr>
                <w:sz w:val="18"/>
                <w:szCs w:val="18"/>
              </w:rPr>
              <w:t xml:space="preserve"> (391)204-63-61</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Пенза</w:t>
            </w:r>
            <w:proofErr w:type="spellEnd"/>
            <w:r w:rsidRPr="003878C4">
              <w:rPr>
                <w:sz w:val="18"/>
                <w:szCs w:val="18"/>
              </w:rPr>
              <w:t xml:space="preserve"> (8412)22-31-16</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Тула</w:t>
            </w:r>
            <w:proofErr w:type="spellEnd"/>
            <w:r w:rsidRPr="003878C4">
              <w:rPr>
                <w:sz w:val="18"/>
                <w:szCs w:val="18"/>
              </w:rPr>
              <w:t xml:space="preserve"> (4872)74-02-29</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Вологда</w:t>
            </w:r>
            <w:proofErr w:type="spellEnd"/>
            <w:r w:rsidRPr="003878C4">
              <w:rPr>
                <w:sz w:val="18"/>
                <w:szCs w:val="18"/>
              </w:rPr>
              <w:t xml:space="preserve"> (8172)26-41-59</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Курск</w:t>
            </w:r>
            <w:proofErr w:type="spellEnd"/>
            <w:r w:rsidRPr="003878C4">
              <w:rPr>
                <w:sz w:val="18"/>
                <w:szCs w:val="18"/>
              </w:rPr>
              <w:t xml:space="preserve"> (4712)77-13-04</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Пермь</w:t>
            </w:r>
            <w:proofErr w:type="spellEnd"/>
            <w:r w:rsidRPr="003878C4">
              <w:rPr>
                <w:sz w:val="18"/>
                <w:szCs w:val="18"/>
              </w:rPr>
              <w:t xml:space="preserve"> (342)205-81-47</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Тюмень</w:t>
            </w:r>
            <w:proofErr w:type="spellEnd"/>
            <w:r w:rsidRPr="003878C4">
              <w:rPr>
                <w:sz w:val="18"/>
                <w:szCs w:val="18"/>
              </w:rPr>
              <w:t xml:space="preserve"> (3452)66-21-18</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Воронеж</w:t>
            </w:r>
            <w:proofErr w:type="spellEnd"/>
            <w:r w:rsidRPr="003878C4">
              <w:rPr>
                <w:sz w:val="18"/>
                <w:szCs w:val="18"/>
              </w:rPr>
              <w:t xml:space="preserve"> (473)204-51-73</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Липецк</w:t>
            </w:r>
            <w:proofErr w:type="spellEnd"/>
            <w:r w:rsidRPr="003878C4">
              <w:rPr>
                <w:sz w:val="18"/>
                <w:szCs w:val="18"/>
              </w:rPr>
              <w:t xml:space="preserve"> (4742)52-20-81</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Ростов-на-Дону</w:t>
            </w:r>
            <w:proofErr w:type="spellEnd"/>
            <w:r w:rsidRPr="003878C4">
              <w:rPr>
                <w:sz w:val="18"/>
                <w:szCs w:val="18"/>
              </w:rPr>
              <w:t xml:space="preserve"> (863)308-18-15</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Ульяновск</w:t>
            </w:r>
            <w:proofErr w:type="spellEnd"/>
            <w:r w:rsidRPr="003878C4">
              <w:rPr>
                <w:sz w:val="18"/>
                <w:szCs w:val="18"/>
              </w:rPr>
              <w:t xml:space="preserve"> (8422)24-23-59</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Екатеринбург</w:t>
            </w:r>
            <w:proofErr w:type="spellEnd"/>
            <w:r w:rsidRPr="003878C4">
              <w:rPr>
                <w:sz w:val="18"/>
                <w:szCs w:val="18"/>
              </w:rPr>
              <w:t xml:space="preserve"> (343)384-55-89</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Магнитогорск</w:t>
            </w:r>
            <w:proofErr w:type="spellEnd"/>
            <w:r w:rsidRPr="003878C4">
              <w:rPr>
                <w:sz w:val="18"/>
                <w:szCs w:val="18"/>
              </w:rPr>
              <w:t xml:space="preserve"> (3519)55-03-13</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Рязань</w:t>
            </w:r>
            <w:proofErr w:type="spellEnd"/>
            <w:r w:rsidRPr="003878C4">
              <w:rPr>
                <w:sz w:val="18"/>
                <w:szCs w:val="18"/>
              </w:rPr>
              <w:t xml:space="preserve"> (4912)46-61-64</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Уфа</w:t>
            </w:r>
            <w:proofErr w:type="spellEnd"/>
            <w:r w:rsidRPr="003878C4">
              <w:rPr>
                <w:sz w:val="18"/>
                <w:szCs w:val="18"/>
              </w:rPr>
              <w:t xml:space="preserve"> (347)229-48-12</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Иваново</w:t>
            </w:r>
            <w:proofErr w:type="spellEnd"/>
            <w:r w:rsidRPr="003878C4">
              <w:rPr>
                <w:sz w:val="18"/>
                <w:szCs w:val="18"/>
              </w:rPr>
              <w:t xml:space="preserve"> (4932)77-34-06</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Москва</w:t>
            </w:r>
            <w:proofErr w:type="spellEnd"/>
            <w:r w:rsidRPr="003878C4">
              <w:rPr>
                <w:sz w:val="18"/>
                <w:szCs w:val="18"/>
              </w:rPr>
              <w:t xml:space="preserve"> (495)268-04-70</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Самара</w:t>
            </w:r>
            <w:proofErr w:type="spellEnd"/>
            <w:r w:rsidRPr="003878C4">
              <w:rPr>
                <w:sz w:val="18"/>
                <w:szCs w:val="18"/>
              </w:rPr>
              <w:t xml:space="preserve"> (846)206-03-16</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Челябинск</w:t>
            </w:r>
            <w:proofErr w:type="spellEnd"/>
            <w:r w:rsidRPr="003878C4">
              <w:rPr>
                <w:sz w:val="18"/>
                <w:szCs w:val="18"/>
              </w:rPr>
              <w:t xml:space="preserve"> (351)202-03-61</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Ижевск</w:t>
            </w:r>
            <w:proofErr w:type="spellEnd"/>
            <w:r w:rsidRPr="003878C4">
              <w:rPr>
                <w:sz w:val="18"/>
                <w:szCs w:val="18"/>
              </w:rPr>
              <w:t xml:space="preserve"> (3412)26-03-58</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Мурманск</w:t>
            </w:r>
            <w:proofErr w:type="spellEnd"/>
            <w:r w:rsidRPr="003878C4">
              <w:rPr>
                <w:sz w:val="18"/>
                <w:szCs w:val="18"/>
              </w:rPr>
              <w:t xml:space="preserve"> (8152)59-64-93</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Санкт-Петербург</w:t>
            </w:r>
            <w:proofErr w:type="spellEnd"/>
            <w:r w:rsidRPr="003878C4">
              <w:rPr>
                <w:sz w:val="18"/>
                <w:szCs w:val="18"/>
              </w:rPr>
              <w:t xml:space="preserve"> (812)309-46-40</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Череповец</w:t>
            </w:r>
            <w:proofErr w:type="spellEnd"/>
            <w:r w:rsidRPr="003878C4">
              <w:rPr>
                <w:sz w:val="18"/>
                <w:szCs w:val="18"/>
              </w:rPr>
              <w:t xml:space="preserve"> (8202)49-02-64</w:t>
            </w:r>
          </w:p>
        </w:tc>
      </w:tr>
      <w:tr w:rsidR="00D22785" w:rsidRPr="00443A66" w:rsidTr="003819CF">
        <w:tc>
          <w:tcPr>
            <w:tcW w:w="2555" w:type="dxa"/>
            <w:shd w:val="clear" w:color="auto" w:fill="auto"/>
          </w:tcPr>
          <w:p w:rsidR="00D22785" w:rsidRPr="003878C4" w:rsidRDefault="00D22785" w:rsidP="003819CF">
            <w:pPr>
              <w:rPr>
                <w:sz w:val="18"/>
                <w:szCs w:val="18"/>
              </w:rPr>
            </w:pPr>
            <w:proofErr w:type="spellStart"/>
            <w:r w:rsidRPr="003878C4">
              <w:rPr>
                <w:sz w:val="18"/>
                <w:szCs w:val="18"/>
              </w:rPr>
              <w:t>Казань</w:t>
            </w:r>
            <w:proofErr w:type="spellEnd"/>
            <w:r w:rsidRPr="003878C4">
              <w:rPr>
                <w:sz w:val="18"/>
                <w:szCs w:val="18"/>
              </w:rPr>
              <w:t xml:space="preserve"> (843)206-01-48</w:t>
            </w:r>
          </w:p>
        </w:tc>
        <w:tc>
          <w:tcPr>
            <w:tcW w:w="2974" w:type="dxa"/>
            <w:shd w:val="clear" w:color="auto" w:fill="auto"/>
          </w:tcPr>
          <w:p w:rsidR="00D22785" w:rsidRPr="003878C4" w:rsidRDefault="00D22785" w:rsidP="003819CF">
            <w:pPr>
              <w:rPr>
                <w:sz w:val="18"/>
                <w:szCs w:val="18"/>
              </w:rPr>
            </w:pPr>
            <w:proofErr w:type="spellStart"/>
            <w:r w:rsidRPr="003878C4">
              <w:rPr>
                <w:sz w:val="18"/>
                <w:szCs w:val="18"/>
              </w:rPr>
              <w:t>Набережные</w:t>
            </w:r>
            <w:proofErr w:type="spellEnd"/>
            <w:r w:rsidRPr="003878C4">
              <w:rPr>
                <w:sz w:val="18"/>
                <w:szCs w:val="18"/>
              </w:rPr>
              <w:t xml:space="preserve"> </w:t>
            </w:r>
            <w:proofErr w:type="spellStart"/>
            <w:r w:rsidRPr="003878C4">
              <w:rPr>
                <w:sz w:val="18"/>
                <w:szCs w:val="18"/>
              </w:rPr>
              <w:t>Челны</w:t>
            </w:r>
            <w:proofErr w:type="spellEnd"/>
            <w:r w:rsidRPr="003878C4">
              <w:rPr>
                <w:sz w:val="18"/>
                <w:szCs w:val="18"/>
              </w:rPr>
              <w:t xml:space="preserve"> (8552)20-53-41</w:t>
            </w:r>
          </w:p>
        </w:tc>
        <w:tc>
          <w:tcPr>
            <w:tcW w:w="2916" w:type="dxa"/>
            <w:shd w:val="clear" w:color="auto" w:fill="auto"/>
          </w:tcPr>
          <w:p w:rsidR="00D22785" w:rsidRPr="003878C4" w:rsidRDefault="00D22785" w:rsidP="003819CF">
            <w:pPr>
              <w:rPr>
                <w:sz w:val="18"/>
                <w:szCs w:val="18"/>
              </w:rPr>
            </w:pPr>
            <w:proofErr w:type="spellStart"/>
            <w:r w:rsidRPr="003878C4">
              <w:rPr>
                <w:sz w:val="18"/>
                <w:szCs w:val="18"/>
              </w:rPr>
              <w:t>Саратов</w:t>
            </w:r>
            <w:proofErr w:type="spellEnd"/>
            <w:r w:rsidRPr="003878C4">
              <w:rPr>
                <w:sz w:val="18"/>
                <w:szCs w:val="18"/>
              </w:rPr>
              <w:t xml:space="preserve"> (845)249-38-78</w:t>
            </w:r>
          </w:p>
        </w:tc>
        <w:tc>
          <w:tcPr>
            <w:tcW w:w="3118" w:type="dxa"/>
            <w:shd w:val="clear" w:color="auto" w:fill="auto"/>
          </w:tcPr>
          <w:p w:rsidR="00D22785" w:rsidRPr="003878C4" w:rsidRDefault="00D22785" w:rsidP="003819CF">
            <w:pPr>
              <w:rPr>
                <w:sz w:val="18"/>
                <w:szCs w:val="18"/>
              </w:rPr>
            </w:pPr>
            <w:proofErr w:type="spellStart"/>
            <w:r w:rsidRPr="003878C4">
              <w:rPr>
                <w:sz w:val="18"/>
                <w:szCs w:val="18"/>
              </w:rPr>
              <w:t>Ярославль</w:t>
            </w:r>
            <w:proofErr w:type="spellEnd"/>
            <w:r w:rsidRPr="003878C4">
              <w:rPr>
                <w:sz w:val="18"/>
                <w:szCs w:val="18"/>
              </w:rPr>
              <w:t xml:space="preserve"> (4852)69-52-93</w:t>
            </w:r>
          </w:p>
        </w:tc>
      </w:tr>
      <w:tr w:rsidR="00D22785" w:rsidRPr="004C0BE2" w:rsidTr="003819CF">
        <w:tc>
          <w:tcPr>
            <w:tcW w:w="11563" w:type="dxa"/>
            <w:gridSpan w:val="4"/>
            <w:shd w:val="clear" w:color="auto" w:fill="auto"/>
          </w:tcPr>
          <w:p w:rsidR="00D22785" w:rsidRPr="00D22785" w:rsidRDefault="00D22785" w:rsidP="003819CF">
            <w:pPr>
              <w:ind w:left="-851"/>
              <w:jc w:val="center"/>
              <w:rPr>
                <w:lang w:val="ru-RU"/>
              </w:rPr>
            </w:pPr>
          </w:p>
          <w:p w:rsidR="00D22785" w:rsidRPr="004C0BE2" w:rsidRDefault="00D22785" w:rsidP="003819CF">
            <w:pPr>
              <w:ind w:left="-851"/>
              <w:jc w:val="center"/>
              <w:rPr>
                <w:lang w:val="ru-RU"/>
              </w:rPr>
            </w:pPr>
            <w:r w:rsidRPr="004C0BE2">
              <w:rPr>
                <w:lang w:val="ru-RU"/>
              </w:rPr>
              <w:t xml:space="preserve">Единый адрес: </w:t>
            </w:r>
            <w:hyperlink r:id="rId6" w:history="1">
              <w:r w:rsidRPr="007B2058">
                <w:rPr>
                  <w:rStyle w:val="a3"/>
                  <w:color w:val="auto"/>
                  <w:u w:val="none"/>
                </w:rPr>
                <w:t>rkc</w:t>
              </w:r>
              <w:r w:rsidRPr="007B2058">
                <w:rPr>
                  <w:rStyle w:val="a3"/>
                  <w:color w:val="auto"/>
                  <w:u w:val="none"/>
                  <w:lang w:val="ru-RU"/>
                </w:rPr>
                <w:t>@</w:t>
              </w:r>
              <w:r w:rsidRPr="007B2058">
                <w:rPr>
                  <w:rStyle w:val="a3"/>
                  <w:color w:val="auto"/>
                  <w:u w:val="none"/>
                </w:rPr>
                <w:t>nt</w:t>
              </w:r>
              <w:r w:rsidRPr="007B2058">
                <w:rPr>
                  <w:rStyle w:val="a3"/>
                  <w:color w:val="auto"/>
                  <w:u w:val="none"/>
                  <w:lang w:val="ru-RU"/>
                </w:rPr>
                <w:t>-</w:t>
              </w:r>
              <w:r w:rsidRPr="007B2058">
                <w:rPr>
                  <w:rStyle w:val="a3"/>
                  <w:color w:val="auto"/>
                  <w:u w:val="none"/>
                </w:rPr>
                <w:t>rt</w:t>
              </w:r>
              <w:r w:rsidRPr="007B2058">
                <w:rPr>
                  <w:rStyle w:val="a3"/>
                  <w:color w:val="auto"/>
                  <w:u w:val="none"/>
                  <w:lang w:val="ru-RU"/>
                </w:rPr>
                <w:t>.</w:t>
              </w:r>
              <w:r w:rsidRPr="007B2058">
                <w:rPr>
                  <w:rStyle w:val="a3"/>
                  <w:color w:val="auto"/>
                  <w:u w:val="none"/>
                </w:rPr>
                <w:t>ru</w:t>
              </w:r>
            </w:hyperlink>
          </w:p>
        </w:tc>
      </w:tr>
    </w:tbl>
    <w:p w:rsidR="00D22785" w:rsidRPr="00A820FE" w:rsidRDefault="00D22785" w:rsidP="003B36F0">
      <w:pPr>
        <w:tabs>
          <w:tab w:val="left" w:pos="142"/>
        </w:tabs>
        <w:ind w:left="-851" w:firstLine="851"/>
        <w:rPr>
          <w:lang w:val="ru-RU"/>
        </w:rPr>
      </w:pPr>
    </w:p>
    <w:sectPr w:rsidR="00D22785" w:rsidRPr="00A820FE" w:rsidSect="00D22785">
      <w:pgSz w:w="11906" w:h="16838"/>
      <w:pgMar w:top="709" w:right="850"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C58"/>
    <w:rsid w:val="003B36F0"/>
    <w:rsid w:val="007B2058"/>
    <w:rsid w:val="00A820FE"/>
    <w:rsid w:val="00CE178C"/>
    <w:rsid w:val="00D22785"/>
    <w:rsid w:val="00E87A31"/>
    <w:rsid w:val="00F00C56"/>
    <w:rsid w:val="00F95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36F0"/>
    <w:pPr>
      <w:widowControl w:val="0"/>
      <w:spacing w:after="0" w:line="240"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36F0"/>
    <w:rPr>
      <w:color w:val="0000FF"/>
      <w:u w:val="single"/>
    </w:rPr>
  </w:style>
  <w:style w:type="table" w:styleId="a4">
    <w:name w:val="Table Grid"/>
    <w:basedOn w:val="a1"/>
    <w:uiPriority w:val="59"/>
    <w:rsid w:val="007B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B36F0"/>
    <w:pPr>
      <w:widowControl w:val="0"/>
      <w:spacing w:after="0" w:line="240"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B36F0"/>
    <w:rPr>
      <w:color w:val="0000FF"/>
      <w:u w:val="single"/>
    </w:rPr>
  </w:style>
  <w:style w:type="table" w:styleId="a4">
    <w:name w:val="Table Grid"/>
    <w:basedOn w:val="a1"/>
    <w:uiPriority w:val="59"/>
    <w:rsid w:val="007B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kc@nt-rt.ru" TargetMode="External"/><Relationship Id="rId5" Type="http://schemas.openxmlformats.org/officeDocument/2006/relationships/hyperlink" Target="mailto:rkc@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796</TotalTime>
  <Pages>2</Pages>
  <Words>607</Words>
  <Characters>3463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RUCK || Опросный лист на крышные, канальные, центробежные, вытяжные, радиальные вентиляторы EM, EL, RS, DVA, ELKI, KVT, KVR, MP, MPC, MPX, RE, TE, GE, GD, DHA. Заявка на электровентиляторы дымоудаления. Продажа оборудования производства завода-изготовителя РАК, РУК, Германия. Дилер ГКНТ. Поставка Россия, Казахстан.</dc:title>
  <dc:subject>RUCK || Опросный лист на крышные, канальные, центробежные, вытяжные, радиальные вентиляторы EM, EL, RS, DVA, ELKI, KVT, KVR, MP, MPC, MPX, RE, TE, GE, GD, DHA. Заявка на электровентиляторы дымоудаления. Продажа оборудования производства завода-изготовителя РАК, РУК, Германия. Дилер ГКНТ. Поставка Россия, Казахстан.</dc:subject>
  <dc:creator>http://ruck.nt-rt.ru/</dc:creator>
  <cp:keywords/>
  <dc:description/>
  <cp:lastModifiedBy>тт</cp:lastModifiedBy>
  <cp:revision>2</cp:revision>
  <dcterms:created xsi:type="dcterms:W3CDTF">2016-11-14T15:47:00Z</dcterms:created>
  <dcterms:modified xsi:type="dcterms:W3CDTF">2016-11-15T05:04:00Z</dcterms:modified>
</cp:coreProperties>
</file>